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保定白沟新城社会治理局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保定白沟新城社会治理局编制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白沟新城财政审计局审核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1.大学生入伍奖励金绩效目标表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2.定期抚恤（农村三属）及烈士子女生活补助绩效目标表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3.购置安可电脑经费绩效目标表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4.国防公路建设工役制人员生活补贴资金绩效目标表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5.见义勇为资金绩效目标表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6.精神障碍患者监护人责任险绩效目标表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7.立功受奖奖励经费绩效目标表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8.民兵训练资金绩效目标表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9.平安建设、扫黑除恶反邪教等工作经费绩效目标表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10.涉密经费绩效目标表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11.社会治理办公购置经费绩效目标表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12.社会治理财务内网费用绩效目标表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13.社会治理公务员、事业人员、劳务派遣考核奖励金绩效目标表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14.社会治理管理经费绩效目标表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15.社会治理局办公用房经费、取暖费绩效目标表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16.社会治理局财务软件服务费用绩效目标表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17.社会治理局房屋装修维护费用绩效目标表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18.社会治理局水费绩效目标表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19.社会治理局维稳经费绩效目标表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20.社会治理局业务经费绩效目标表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21.司法救助资金绩效目标表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22.退役军人管理经费绩效目标表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23.退役军人管理云视频接入服务费绩效目标表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24.退役士兵职业教育和技能培训经费绩效目标表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25.退役士兵自主就业一次性经济补助资金绩效目标表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26.信访、维稳、民族统战工作经费绩效目标表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27.义务兵家庭优待金绩效目标表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28.拥军优抚保险资金绩效目标表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29.优抚对象慰问资金绩效目标表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30.优抚对象医疗补助绩效目标表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t>31.援越抗美生活补贴资金绩效目标表</w:t>
      </w:r>
      <w:r>
        <w:tab/>
      </w:r>
      <w:r>
        <w:fldChar w:fldCharType="begin"/>
      </w:r>
      <w:r>
        <w:instrText xml:space="preserve">PAGEREF _Toc_4_4_0000000034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"_Toc_4_4_0000000035" </w:instrText>
      </w:r>
      <w:r>
        <w:fldChar w:fldCharType="separate"/>
      </w:r>
      <w:r>
        <w:t>32.运转保障-劳务派遣、信访劳务派遣绩效目标表</w:t>
      </w:r>
      <w:r>
        <w:tab/>
      </w:r>
      <w:r>
        <w:fldChar w:fldCharType="begin"/>
      </w:r>
      <w:r>
        <w:instrText xml:space="preserve">PAGEREF _Toc_4_4_0000000035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"_Toc_4_4_0000000036" </w:instrText>
      </w:r>
      <w:r>
        <w:fldChar w:fldCharType="separate"/>
      </w:r>
      <w:r>
        <w:t>33.运转保障-临时聘用资金绩效目标表</w:t>
      </w:r>
      <w:r>
        <w:tab/>
      </w:r>
      <w:r>
        <w:fldChar w:fldCharType="begin"/>
      </w:r>
      <w:r>
        <w:instrText xml:space="preserve">PAGEREF _Toc_4_4_0000000036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"_Toc_4_4_0000000037" </w:instrText>
      </w:r>
      <w:r>
        <w:fldChar w:fldCharType="separate"/>
      </w:r>
      <w:r>
        <w:t>34.运转保障-市管会调入资金绩效目标表</w:t>
      </w:r>
      <w:r>
        <w:tab/>
      </w:r>
      <w:r>
        <w:fldChar w:fldCharType="begin"/>
      </w:r>
      <w:r>
        <w:instrText xml:space="preserve">PAGEREF _Toc_4_4_0000000037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"_Toc_4_4_0000000038" </w:instrText>
      </w:r>
      <w:r>
        <w:fldChar w:fldCharType="separate"/>
      </w:r>
      <w:r>
        <w:t>35.在乡复原、带病回乡退伍生活补助参战涉核生活补助绩效目标表</w:t>
      </w:r>
      <w:r>
        <w:tab/>
      </w:r>
      <w:r>
        <w:fldChar w:fldCharType="begin"/>
      </w:r>
      <w:r>
        <w:instrText xml:space="preserve">PAGEREF _Toc_4_4_0000000038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"_Toc_4_4_0000000039" </w:instrText>
      </w:r>
      <w:r>
        <w:fldChar w:fldCharType="separate"/>
      </w:r>
      <w:r>
        <w:t>36.重点优抚对象短期疗养资金绩效目标表</w:t>
      </w:r>
      <w:r>
        <w:tab/>
      </w:r>
      <w:r>
        <w:fldChar w:fldCharType="begin"/>
      </w:r>
      <w:r>
        <w:instrText xml:space="preserve">PAGEREF _Toc_4_4_0000000039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"_Toc_4_4_0000000040" </w:instrText>
      </w:r>
      <w:r>
        <w:fldChar w:fldCharType="separate"/>
      </w:r>
      <w:r>
        <w:t>37."天网"一期维保资金绩效目标表</w:t>
      </w:r>
      <w:r>
        <w:tab/>
      </w:r>
      <w:r>
        <w:fldChar w:fldCharType="begin"/>
      </w:r>
      <w:r>
        <w:instrText xml:space="preserve">PAGEREF _Toc_4_4_0000000040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"_Toc_4_4_0000000041" </w:instrText>
      </w:r>
      <w:r>
        <w:fldChar w:fldCharType="separate"/>
      </w:r>
      <w:r>
        <w:t>38.关于提前下达2022年省级财政退役安置补助经费预算的通知绩效目标表</w:t>
      </w:r>
      <w:r>
        <w:tab/>
      </w:r>
      <w:r>
        <w:fldChar w:fldCharType="begin"/>
      </w:r>
      <w:r>
        <w:instrText xml:space="preserve">PAGEREF _Toc_4_4_0000000041 \h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"_Toc_4_4_0000000042" </w:instrText>
      </w:r>
      <w:r>
        <w:fldChar w:fldCharType="separate"/>
      </w:r>
      <w:r>
        <w:t>39.关于提前下达2022年市级财政优抚对象补助资金预算的通知绩效目标表</w:t>
      </w:r>
      <w:r>
        <w:tab/>
      </w:r>
      <w:r>
        <w:fldChar w:fldCharType="begin"/>
      </w:r>
      <w:r>
        <w:instrText xml:space="preserve">PAGEREF _Toc_4_4_0000000042 \h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"_Toc_4_4_0000000043" </w:instrText>
      </w:r>
      <w:r>
        <w:fldChar w:fldCharType="separate"/>
      </w:r>
      <w:r>
        <w:t>40.关于提前下达2022年市级财政优抚对象补助资金预算的通知绩效目标表</w:t>
      </w:r>
      <w:r>
        <w:tab/>
      </w:r>
      <w:r>
        <w:fldChar w:fldCharType="begin"/>
      </w:r>
      <w:r>
        <w:instrText xml:space="preserve">PAGEREF _Toc_4_4_0000000043 \h</w:instrText>
      </w:r>
      <w:r>
        <w:fldChar w:fldCharType="separate"/>
      </w:r>
      <w:r>
        <w:t>44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"_Toc_4_4_0000000044" </w:instrText>
      </w:r>
      <w:r>
        <w:fldChar w:fldCharType="separate"/>
      </w:r>
      <w:r>
        <w:t>41.关于提前下达2022年中央优抚对象医疗保障经费预算的通知绩效目标表</w:t>
      </w:r>
      <w:r>
        <w:tab/>
      </w:r>
      <w:r>
        <w:fldChar w:fldCharType="begin"/>
      </w:r>
      <w:r>
        <w:instrText xml:space="preserve">PAGEREF _Toc_4_4_0000000044 \h</w:instrText>
      </w:r>
      <w:r>
        <w:fldChar w:fldCharType="separate"/>
      </w:r>
      <w:r>
        <w:t>45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"_Toc_4_4_0000000045" </w:instrText>
      </w:r>
      <w:r>
        <w:fldChar w:fldCharType="separate"/>
      </w:r>
      <w:r>
        <w:t>42.关于提前下达2023年省级优抚对象补助经费预算的通知绩效目标表</w:t>
      </w:r>
      <w:r>
        <w:tab/>
      </w:r>
      <w:r>
        <w:fldChar w:fldCharType="begin"/>
      </w:r>
      <w:r>
        <w:instrText xml:space="preserve">PAGEREF _Toc_4_4_0000000045 \h</w:instrText>
      </w:r>
      <w:r>
        <w:fldChar w:fldCharType="separate"/>
      </w:r>
      <w:r>
        <w:t>46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"_Toc_4_4_0000000046" </w:instrText>
      </w:r>
      <w:r>
        <w:fldChar w:fldCharType="separate"/>
      </w:r>
      <w:r>
        <w:t>43.关于提前下达2023年中央财政优抚对象补助经费预算的通知绩效目标表</w:t>
      </w:r>
      <w:r>
        <w:tab/>
      </w:r>
      <w:r>
        <w:fldChar w:fldCharType="begin"/>
      </w:r>
      <w:r>
        <w:instrText xml:space="preserve">PAGEREF _Toc_4_4_0000000046 \h</w:instrText>
      </w:r>
      <w:r>
        <w:fldChar w:fldCharType="separate"/>
      </w:r>
      <w:r>
        <w:t>47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"_Toc_4_4_0000000047" </w:instrText>
      </w:r>
      <w:r>
        <w:fldChar w:fldCharType="separate"/>
      </w:r>
      <w:r>
        <w:t>44.关于提前下达2023年中央优抚对象医疗保障经费的通知绩效目标表</w:t>
      </w:r>
      <w:r>
        <w:tab/>
      </w:r>
      <w:r>
        <w:fldChar w:fldCharType="begin"/>
      </w:r>
      <w:r>
        <w:instrText xml:space="preserve">PAGEREF _Toc_4_4_0000000047 \h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"_Toc_4_4_0000000048" </w:instrText>
      </w:r>
      <w:r>
        <w:fldChar w:fldCharType="separate"/>
      </w:r>
      <w:r>
        <w:t>45.提前下达2023年省级财政退役安置补助经费预算的通知绩效目标表</w:t>
      </w:r>
      <w:r>
        <w:tab/>
      </w:r>
      <w:r>
        <w:fldChar w:fldCharType="begin"/>
      </w:r>
      <w:r>
        <w:instrText xml:space="preserve">PAGEREF _Toc_4_4_0000000048 \h</w:instrText>
      </w:r>
      <w:r>
        <w:fldChar w:fldCharType="separate"/>
      </w:r>
      <w:r>
        <w:t>49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"_Toc_4_4_0000000049" </w:instrText>
      </w:r>
      <w:r>
        <w:fldChar w:fldCharType="separate"/>
      </w:r>
      <w:r>
        <w:t>46.提前下达2023年市级财政自主就业退役士兵一次性经济补助资金绩效目标表</w:t>
      </w:r>
      <w:r>
        <w:tab/>
      </w:r>
      <w:r>
        <w:fldChar w:fldCharType="begin"/>
      </w:r>
      <w:r>
        <w:instrText xml:space="preserve">PAGEREF _Toc_4_4_0000000049 \h</w:instrText>
      </w:r>
      <w:r>
        <w:fldChar w:fldCharType="separate"/>
      </w:r>
      <w:r>
        <w:t>50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"_Toc_4_4_0000000050" </w:instrText>
      </w:r>
      <w:r>
        <w:fldChar w:fldCharType="separate"/>
      </w:r>
      <w:r>
        <w:t>47.提前下达2023年市级优抚对象补助资金预算的通知绩效目标表</w:t>
      </w:r>
      <w:r>
        <w:tab/>
      </w:r>
      <w:r>
        <w:fldChar w:fldCharType="begin"/>
      </w:r>
      <w:r>
        <w:instrText xml:space="preserve">PAGEREF _Toc_4_4_0000000050 \h</w:instrText>
      </w:r>
      <w:r>
        <w:fldChar w:fldCharType="separate"/>
      </w:r>
      <w:r>
        <w:t>51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"_Toc_4_4_0000000051" </w:instrText>
      </w:r>
      <w:r>
        <w:fldChar w:fldCharType="separate"/>
      </w:r>
      <w:r>
        <w:t>48.提前下达2023年中央财政优抚对象补助经费预算（第一批）绩效目标表</w:t>
      </w:r>
      <w:r>
        <w:tab/>
      </w:r>
      <w:r>
        <w:fldChar w:fldCharType="begin"/>
      </w:r>
      <w:r>
        <w:instrText xml:space="preserve">PAGEREF _Toc_4_4_0000000051 \h</w:instrText>
      </w:r>
      <w:r>
        <w:fldChar w:fldCharType="separate"/>
      </w:r>
      <w:r>
        <w:t>52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"_Toc_4_4_0000000052" </w:instrText>
      </w:r>
      <w:r>
        <w:fldChar w:fldCharType="separate"/>
      </w:r>
      <w:r>
        <w:t>49.下达2022年省级优抚对象补助经费绩效目标表</w:t>
      </w:r>
      <w:r>
        <w:tab/>
      </w:r>
      <w:r>
        <w:fldChar w:fldCharType="begin"/>
      </w:r>
      <w:r>
        <w:instrText xml:space="preserve">PAGEREF _Toc_4_4_0000000052 \h</w:instrText>
      </w:r>
      <w:r>
        <w:fldChar w:fldCharType="separate"/>
      </w:r>
      <w:r>
        <w:t>53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"_Toc_4_4_0000000053" </w:instrText>
      </w:r>
      <w:r>
        <w:fldChar w:fldCharType="separate"/>
      </w:r>
      <w:r>
        <w:t>50.下达2022年省级优抚对象补助经费绩效目标表</w:t>
      </w:r>
      <w:r>
        <w:tab/>
      </w:r>
      <w:r>
        <w:fldChar w:fldCharType="begin"/>
      </w:r>
      <w:r>
        <w:instrText xml:space="preserve">PAGEREF _Toc_4_4_0000000053 \h</w:instrText>
      </w:r>
      <w:r>
        <w:fldChar w:fldCharType="separate"/>
      </w:r>
      <w:r>
        <w:t>54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"_Toc_4_4_0000000054" </w:instrText>
      </w:r>
      <w:r>
        <w:fldChar w:fldCharType="separate"/>
      </w:r>
      <w:r>
        <w:t>51.下达2022年中央财政退役安置补助经费预算的通知绩效目标表</w:t>
      </w:r>
      <w:r>
        <w:tab/>
      </w:r>
      <w:r>
        <w:fldChar w:fldCharType="begin"/>
      </w:r>
      <w:r>
        <w:instrText xml:space="preserve">PAGEREF _Toc_4_4_0000000054 \h</w:instrText>
      </w:r>
      <w:r>
        <w:fldChar w:fldCharType="separate"/>
      </w:r>
      <w:r>
        <w:t>55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"_Toc_4_4_0000000055" </w:instrText>
      </w:r>
      <w:r>
        <w:fldChar w:fldCharType="separate"/>
      </w:r>
      <w:r>
        <w:t>52.下达2022年中央财政优抚对象补助经费的通知绩效目标表</w:t>
      </w:r>
      <w:r>
        <w:tab/>
      </w:r>
      <w:r>
        <w:fldChar w:fldCharType="begin"/>
      </w:r>
      <w:r>
        <w:instrText xml:space="preserve">PAGEREF _Toc_4_4_0000000055 \h</w:instrText>
      </w:r>
      <w:r>
        <w:fldChar w:fldCharType="separate"/>
      </w:r>
      <w:r>
        <w:t>56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一、部门整体绩效目标</w:t>
      </w:r>
    </w:p>
    <w:p>
      <w:pPr>
        <w:pStyle w:val="7"/>
      </w:pPr>
    </w:p>
    <w:p>
      <w:pPr>
        <w:pStyle w:val="7"/>
      </w:pPr>
      <w:r>
        <w:t>（一）总体绩效目标 紧紧围绕全区中心工作和党工委重要部署，民主表决，科学决策，坚持以人为本，把维护群众利益、改善民生作为社会治理工作的着力点。开展专项工作评议，进行满意度测评。充分发挥职能作用，激发内在活力，增强履职责任感和工作积极性，不断提高服务水平。适应新形势、新任务、新要求，抓好自身建设，提高办事质量，不断规范履职行为，努力开创社会治安综合治理工作新局面。通过处置非访、突发性及群体性事件，防范化解信访问题，进行民宗、天主教综合治理，完成港澳台海外统战工作，协调维护社会稳定和国家安全，进行扫黑除恶专项斗争，走访慰问、精准帮扶退役军人家庭，维护退役军人及其家属合法权益，负责全区群众工作和群众工作站建设等相关工作，常态化保障见义勇为、司法救助等社会事项，持续提升社会治理工作水平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t>(二）分项绩效目标</w:t>
      </w:r>
    </w:p>
    <w:p>
      <w:pPr>
        <w:pStyle w:val="8"/>
      </w:pPr>
      <w:r>
        <w:t>（1）信访问题处理</w:t>
      </w:r>
    </w:p>
    <w:p>
      <w:pPr>
        <w:pStyle w:val="8"/>
      </w:pPr>
      <w:r>
        <w:t>绩效目标：涉密</w:t>
      </w:r>
    </w:p>
    <w:p>
      <w:pPr>
        <w:pStyle w:val="8"/>
      </w:pPr>
      <w:r>
        <w:t>绩效指标：涉密</w:t>
      </w:r>
    </w:p>
    <w:p>
      <w:pPr>
        <w:pStyle w:val="8"/>
      </w:pPr>
      <w:r>
        <w:t>（2）信访事务管理</w:t>
      </w:r>
    </w:p>
    <w:p>
      <w:pPr>
        <w:pStyle w:val="8"/>
      </w:pPr>
      <w:r>
        <w:t>绩效目标：涉密</w:t>
      </w:r>
    </w:p>
    <w:p>
      <w:pPr>
        <w:pStyle w:val="8"/>
      </w:pPr>
      <w:r>
        <w:t>绩效指标：涉密</w:t>
      </w:r>
    </w:p>
    <w:p>
      <w:pPr>
        <w:pStyle w:val="8"/>
      </w:pPr>
      <w:r>
        <w:t>（3）综合业务管理（防范、民宗）</w:t>
      </w:r>
    </w:p>
    <w:p>
      <w:pPr>
        <w:pStyle w:val="8"/>
      </w:pPr>
      <w:r>
        <w:t>绩效目标：不断提高民族宗教法律政策宣传覆盖率,加大宣传教育力度;妥善协助解决突发事件;提高清真食品检查认证的免费服务效率,及时解决其他民族宗教问题。</w:t>
      </w:r>
    </w:p>
    <w:p>
      <w:pPr>
        <w:pStyle w:val="8"/>
      </w:pPr>
      <w:r>
        <w:t>绩效指标：维稳突出问题解决率；清真食品认证服务满意度。</w:t>
      </w:r>
    </w:p>
    <w:p>
      <w:pPr>
        <w:pStyle w:val="8"/>
      </w:pPr>
      <w:r>
        <w:t>（4）天主教综合治理</w:t>
      </w:r>
    </w:p>
    <w:p>
      <w:pPr>
        <w:pStyle w:val="8"/>
      </w:pPr>
      <w:r>
        <w:t>绩效目标：增强反渗透能力。</w:t>
      </w:r>
    </w:p>
    <w:p>
      <w:pPr>
        <w:pStyle w:val="8"/>
      </w:pPr>
      <w:r>
        <w:t>绩效指标：涉密</w:t>
      </w:r>
    </w:p>
    <w:p>
      <w:pPr>
        <w:pStyle w:val="8"/>
      </w:pPr>
      <w:r>
        <w:t>（5）负责统战业务管理</w:t>
      </w:r>
    </w:p>
    <w:p>
      <w:pPr>
        <w:pStyle w:val="8"/>
      </w:pPr>
      <w:r>
        <w:t>绩效目标：提升统战理论研究实力和社会影响力，提高统战工作科学化水平，更好地服务全区中心工作。不断推进港澳台海外统战工作创新发展，为祖国和平统一事业以及我市对外开放和经济社会发展做贡献。</w:t>
      </w:r>
    </w:p>
    <w:p>
      <w:pPr>
        <w:pStyle w:val="8"/>
      </w:pPr>
      <w:r>
        <w:t>绩效指标：统战专题宣传次数。港澳台联络交流工作完成率。</w:t>
      </w:r>
    </w:p>
    <w:p>
      <w:pPr>
        <w:pStyle w:val="8"/>
      </w:pPr>
      <w:r>
        <w:t>（6）综治维稳管理</w:t>
      </w:r>
    </w:p>
    <w:p>
      <w:pPr>
        <w:pStyle w:val="8"/>
      </w:pPr>
      <w:r>
        <w:t>绩效目标：预防减少不稳定因素的发生，有效化解不稳定隐患、群体性事件和突发事件，维护国家安全工作。</w:t>
      </w:r>
    </w:p>
    <w:p>
      <w:pPr>
        <w:pStyle w:val="8"/>
      </w:pPr>
      <w:r>
        <w:t>绩效指标：安保活动圆满完成情况。</w:t>
      </w:r>
    </w:p>
    <w:p>
      <w:pPr>
        <w:pStyle w:val="8"/>
      </w:pPr>
      <w:r>
        <w:t>（7）退役军人、人武业务管理</w:t>
      </w:r>
    </w:p>
    <w:p>
      <w:pPr>
        <w:pStyle w:val="8"/>
      </w:pPr>
      <w:r>
        <w:t>绩效目标：提升人武理论研究实力和社会影响力，提高人武、退役军人工作科学化水平，更好地服务全区中心工作。不断推进退伍军人就业创业、常态化走访慰问、精准帮扶解困、预防化解信访问题、维护退役军人合法权益、更好</w:t>
      </w:r>
      <w:r>
        <w:rPr>
          <w:rFonts w:hint="eastAsia"/>
          <w:lang w:val="en-US" w:eastAsia="zh-CN"/>
        </w:rPr>
        <w:t>地</w:t>
      </w:r>
      <w:r>
        <w:t>为军人和退役军人家庭服务。</w:t>
      </w:r>
    </w:p>
    <w:p>
      <w:pPr>
        <w:pStyle w:val="8"/>
      </w:pPr>
      <w:r>
        <w:t>绩效指标：相关理论工作宣传完成情况；退役军人服务工作满意度。</w:t>
      </w:r>
    </w:p>
    <w:p>
      <w:pPr>
        <w:pStyle w:val="8"/>
      </w:pPr>
      <w:r>
        <w:t>（8）负责群工业务管理</w:t>
      </w:r>
    </w:p>
    <w:p>
      <w:pPr>
        <w:pStyle w:val="8"/>
      </w:pPr>
      <w:r>
        <w:t>绩效目标：提升群工理论研究实力和社会影响力，提高群工工作科学化水平，更好地服务全区中心工</w:t>
      </w:r>
      <w:bookmarkStart w:id="54" w:name="_GoBack"/>
      <w:bookmarkEnd w:id="54"/>
      <w:r>
        <w:t>作。不断推进群众工作工作创新发展，推进群众工作站建设，督促检查和管理相关考核等工作。</w:t>
      </w:r>
    </w:p>
    <w:p>
      <w:pPr>
        <w:pStyle w:val="8"/>
      </w:pPr>
      <w:r>
        <w:t>绩效指标：相关理论工作宣传完成情况。群众工作和群众工作站建设完成情况。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t>（三）工作保障措施</w:t>
      </w:r>
    </w:p>
    <w:p>
      <w:pPr>
        <w:pStyle w:val="9"/>
      </w:pPr>
      <w:r>
        <w:t>（1）提升社会治理相关业务工作能力。提升信访问题处理能力，加强信访事务管理；妥善协助解决防范、民宗突发事件，增强天主教综合治理；提高统战工作科学化水平，更好地服务全区中心工作。不断推进港澳台海外统战工作创新发展，为祖国和平统一事业以及我区对外开放和经济社会发展做贡献。有效化解不稳定隐患、群体性事件和突发事件，维护国家安全工作，确保群众生命财产安全；不断推进退伍军人就业创业、常态化走访慰问、精准帮扶解困；不断推进群众工作工作创新发展，推进群众工作站建设，督促检查和管理相关考核。</w:t>
      </w:r>
    </w:p>
    <w:p>
      <w:pPr>
        <w:pStyle w:val="9"/>
      </w:pPr>
      <w:r>
        <w:t>（2）加强社会治理综合管理能力建设。开展社会治理相关普法宣传，提高相关法律政策宣传覆盖率,加大宣传教育力度；加强社会治理相关监督、加强法规规章及配套制度建设、清理和修改。严格落实社会治理相关管理制度，坚持以人为中心、全心全意为人民服务，提升社会治理相关业务工作水平，服务全区社会的安定和谐。</w:t>
      </w:r>
    </w:p>
    <w:p>
      <w:pPr>
        <w:pStyle w:val="9"/>
      </w:pPr>
      <w:r>
        <w:t>（3）完善制度建设，为全年预算绩效目标的实现奠定制度基础。加强支出管理，加快履行政府采购手续、尽快启动项目、及时支付资金、确保支出进度达标。加强绩效运行监控。按要求开展绩效运行监控，确保绩效目标如期保质实现。做好绩效自评。按要求开展上年度部门预算绩效自评和重点评价工作，对评价中发现的问题及时整改，调整优化支出结构，提高财政资金使用效益。规范财务资产管理。完善财务管理制度，严格审批程序，加强固定资产登记、使用和报废处置管理。加强内部监督和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1.大学生入伍奖励金绩效目标表</w:t>
      </w:r>
      <w:bookmarkEnd w:id="3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13060523P003562100024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大学生入伍奖励金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11.20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11.20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用于奖励</w:t>
            </w:r>
            <w:r>
              <w:t>大学生入伍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11.20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1.完成大学生入伍奖励</w:t>
            </w:r>
            <w:r>
              <w:rPr>
                <w:rFonts w:hint="eastAsia"/>
                <w:lang w:eastAsia="zh-CN"/>
              </w:rPr>
              <w:t>金发放工作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入伍大学生人数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奖励效果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入伍大学生奖励效果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奖励工作</w:t>
            </w:r>
            <w:r>
              <w:rPr>
                <w:rFonts w:hint="eastAsia"/>
                <w:lang w:eastAsia="zh-CN"/>
              </w:rPr>
              <w:t>完成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完成入伍大学生奖励工作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奖励成本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奖励成本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11.2万元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奖励产生的经济效益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奖励产生的经济效益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奖励产生的社会效益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奖励产生的社会效益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影响可持续性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奖励影响可持续性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入伍大学生满意度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入伍大学生满意度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2.定期抚恤（农村三属）及烈士子女生活补助绩效目标表</w:t>
      </w:r>
      <w:bookmarkEnd w:id="4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13060523P003541100020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定期抚恤（农村三属）及烈士子女生活补助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抚恤（农村三属）及烈士子女生活补助</w:t>
            </w:r>
            <w:r>
              <w:rPr>
                <w:rFonts w:hint="eastAsia"/>
                <w:lang w:eastAsia="zh-CN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0.1752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0.1752</w:t>
            </w: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0.1752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0.1744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1.定期抚恤（农村三属）及烈士子女</w:t>
            </w:r>
            <w:r>
              <w:rPr>
                <w:rFonts w:hint="eastAsia"/>
                <w:lang w:eastAsia="zh-CN"/>
              </w:rPr>
              <w:t>，按月拨付生活补助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抚恤人数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（农村三属）及烈士子女抚恤人数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抚恤效果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（农村三属）及烈士子女抚恤效果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完成抚恤工作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完成（农村三属）及烈士子女抚恤工作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抚恤成本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抚恤（农村三属）及烈士子女成本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0.7万元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抚恤产生的经济效益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抚恤产生的经济效益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抚恤产生的社会效益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抚恤产生的社会效益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抚恤可持续影响性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抚恤（农村三属）及烈士子女可持续影响性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抚恤人员满意度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抚恤（农村三属）及烈士子女人员满意度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3.购置安可电脑经费绩效目标表</w:t>
      </w:r>
      <w:bookmarkEnd w:id="5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13060523P004191100014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购置安可电脑经费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</w:t>
            </w:r>
            <w:r>
              <w:t>购置安可电脑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3</w:t>
            </w: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3</w:t>
            </w: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</w:t>
            </w:r>
            <w:r>
              <w:rPr>
                <w:rFonts w:hint="eastAsia"/>
                <w:lang w:eastAsia="zh-CN"/>
              </w:rPr>
              <w:t>完成替换</w:t>
            </w:r>
            <w:r>
              <w:t>安可电脑工作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购置</w:t>
            </w:r>
            <w:r>
              <w:rPr>
                <w:rFonts w:hint="eastAsia"/>
                <w:lang w:eastAsia="zh-CN"/>
              </w:rPr>
              <w:t>安可电脑</w:t>
            </w:r>
            <w:r>
              <w:t>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val="en-US" w:eastAsia="zh-CN"/>
              </w:rPr>
              <w:t>10</w:t>
            </w:r>
            <w:r>
              <w:t>台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电脑质量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安可</w:t>
            </w:r>
            <w:r>
              <w:t>电脑质量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购置完成时间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购置</w:t>
            </w:r>
            <w:r>
              <w:rPr>
                <w:rFonts w:hint="eastAsia"/>
                <w:lang w:eastAsia="zh-CN"/>
              </w:rPr>
              <w:t>安可电脑</w:t>
            </w:r>
            <w:r>
              <w:t>完成时间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安可电脑</w:t>
            </w:r>
            <w:r>
              <w:t>购置成本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提高工作效率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</w:t>
            </w:r>
            <w:r>
              <w:rPr>
                <w:rFonts w:hint="eastAsia"/>
                <w:lang w:eastAsia="zh-CN"/>
              </w:rPr>
              <w:t>单位工作人员</w:t>
            </w:r>
            <w:r>
              <w:t>工作效率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提高工作效率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</w:t>
            </w:r>
            <w:r>
              <w:rPr>
                <w:rFonts w:hint="eastAsia"/>
                <w:lang w:eastAsia="zh-CN"/>
              </w:rPr>
              <w:t>单位工作人员</w:t>
            </w:r>
            <w:r>
              <w:t>工作效率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</w:t>
            </w:r>
            <w:r>
              <w:rPr>
                <w:rFonts w:hint="eastAsia"/>
                <w:lang w:eastAsia="zh-CN"/>
              </w:rPr>
              <w:t>工作</w:t>
            </w:r>
            <w:r>
              <w:t>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4.国防公路建设工役制人员生活补贴资金绩效目标表</w:t>
      </w:r>
      <w:bookmarkEnd w:id="6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13060523P003547100022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国防公路建设工役制人员生活补贴资金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7.68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7.68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国防公路建设工役制人员生活补贴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1.92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1.92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1.补贴国防公路建设工役制人员生活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工役制人员数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国防公路建设工役制人员数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生活补贴效果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国防公路建设工役制人员生活补贴效果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生活补贴时效性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国防公路建设工役制人员生活补贴时效性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生活补贴成本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国防公路建设工役制人员生活补贴成本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7.68万元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生活补贴产生的经济效益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国防公路建设工役制人员生活补贴产生的经济效益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生活补贴产生的社会效益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国防公路建设工役制人员生活补贴产生的社会效益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生活补贴可持续影响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国防公路建设工役制人员生活补贴可持续影响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国防公路建设工役制人员满意度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5.见义勇为资金绩效目标表</w:t>
      </w:r>
      <w:bookmarkEnd w:id="7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13060523P00363710002J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见义勇为资金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用于支付全区</w:t>
            </w:r>
            <w:r>
              <w:t>见义勇为</w:t>
            </w:r>
            <w:r>
              <w:rPr>
                <w:rFonts w:hint="eastAsia"/>
                <w:lang w:eastAsia="zh-CN"/>
              </w:rPr>
              <w:t>事件发生保障性费用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保障</w:t>
            </w:r>
            <w:r>
              <w:t>见义勇为</w:t>
            </w:r>
            <w:r>
              <w:rPr>
                <w:rFonts w:hint="eastAsia"/>
                <w:lang w:eastAsia="zh-CN"/>
              </w:rPr>
              <w:t>事件，维护见义勇为行为人权益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帮扶见义勇为项目</w:t>
            </w:r>
            <w:r>
              <w:rPr>
                <w:rFonts w:hint="eastAsia"/>
                <w:lang w:eastAsia="zh-CN"/>
              </w:rPr>
              <w:t>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帮扶</w:t>
            </w:r>
            <w:r>
              <w:rPr>
                <w:rFonts w:hint="eastAsia"/>
                <w:lang w:eastAsia="zh-CN"/>
              </w:rPr>
              <w:t>全区</w:t>
            </w:r>
            <w:r>
              <w:t>见义勇为</w:t>
            </w:r>
            <w:r>
              <w:rPr>
                <w:rFonts w:hint="eastAsia"/>
                <w:lang w:eastAsia="zh-CN"/>
              </w:rPr>
              <w:t>事件</w:t>
            </w:r>
            <w:r>
              <w:t>项目</w:t>
            </w:r>
            <w:r>
              <w:rPr>
                <w:rFonts w:hint="eastAsia"/>
                <w:lang w:eastAsia="zh-CN"/>
              </w:rPr>
              <w:t>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帮扶成效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帮扶见义勇为行为人成效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帮扶及时性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帮扶见义勇为行为人及时性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帮扶成本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帮扶见义勇为成本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维护社会氛围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维护社会见义勇为氛围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权益保障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见义勇为行为人权益保障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见义勇为行为人满意度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见义勇为行为人满意度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6.精神障碍患者监护人责任险绩效目标表</w:t>
      </w:r>
      <w:bookmarkEnd w:id="8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13060523P003554100028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精神障碍患者监护人责任险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精神障碍患者监护人责任险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2.50</w:t>
            </w: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精神障碍患者</w:t>
            </w:r>
            <w:r>
              <w:rPr>
                <w:rFonts w:hint="eastAsia"/>
                <w:lang w:eastAsia="zh-CN"/>
              </w:rPr>
              <w:t>监护人切实负责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250人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2023年工作实际保障人数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保障精准性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精神障碍患者监护人责任险保障精准性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精神障碍患者监护人责任险保障及时性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监护人责任险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监护人责任险</w:t>
            </w:r>
            <w:r>
              <w:rPr>
                <w:rFonts w:hint="eastAsia"/>
                <w:lang w:eastAsia="zh-CN"/>
              </w:rPr>
              <w:t>实际支出费用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精神障碍患者权益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保障精神障碍患者权益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对工作满意程度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精神障碍患者监护人对工作满意程度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意见反馈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7.立功受奖奖励经费绩效目标表</w:t>
      </w:r>
      <w:bookmarkEnd w:id="9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13060523P004097100022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立功受奖奖励经费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立功受奖</w:t>
            </w:r>
            <w:r>
              <w:rPr>
                <w:rFonts w:hint="eastAsia"/>
                <w:lang w:eastAsia="zh-CN"/>
              </w:rPr>
              <w:t>士兵奖励费用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提高广大士兵积极性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奖励</w:t>
            </w: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立功受奖励人</w:t>
            </w: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奖励效果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立功受奖奖励效果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奖励及时性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立功受奖奖励及时性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奖励成本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立功受奖奖励成本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提高士兵积极性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</w:t>
            </w:r>
            <w:r>
              <w:rPr>
                <w:rFonts w:hint="eastAsia"/>
                <w:lang w:eastAsia="zh-CN"/>
              </w:rPr>
              <w:t>广大</w:t>
            </w:r>
            <w:r>
              <w:t>士兵积极性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提高士兵能力水平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</w:t>
            </w:r>
            <w:r>
              <w:rPr>
                <w:rFonts w:hint="eastAsia"/>
                <w:lang w:eastAsia="zh-CN"/>
              </w:rPr>
              <w:t>广大</w:t>
            </w:r>
            <w:r>
              <w:t>士兵能力水平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影响的持续性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奖励影响的持续性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受奖人满意度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受奖人满意度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8.民兵训练资金绩效目标表</w:t>
      </w:r>
      <w:bookmarkEnd w:id="10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13060523P00388210002R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民兵训练资金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民兵训练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5.00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1.维持民兵日常训练活动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训练项目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民兵训练项目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1项 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训练质量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民兵训练质量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训练时效性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民兵训练时效性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训练成本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民兵训练成本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训练经济效益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民兵训练经济效益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维持日常训练活动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维持民兵日常训练活动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训练可持续性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民兵训练可持续性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民兵满意度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民兵</w:t>
            </w:r>
            <w:r>
              <w:rPr>
                <w:rFonts w:hint="eastAsia"/>
                <w:lang w:eastAsia="zh-CN"/>
              </w:rPr>
              <w:t>训练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9.平安建设、扫黑除恶反邪教等工作经费绩效目标表</w:t>
      </w:r>
      <w:bookmarkEnd w:id="11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13060523P00419010001E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平安建设、扫黑除恶反邪教等工作经费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14.50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平安建设、扫黑除恶反邪教等工作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5.00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5.00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平安建设、扫黑除恶反邪教等各项活动有序开展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平安建设、扫黑除恶反邪教等工作项目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工作成效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平安建设、扫黑除恶反邪教等工作成效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平安建设、扫黑除恶反邪教等工作持续性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平安建设、扫黑除恶反邪教等工作成本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14.5万元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各项活动有序开展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平安建设、扫黑除恶反邪教等各项活动有序开展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平安建设、扫黑除恶反邪教等各项工作按时完成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涉及宣传服务</w:t>
            </w: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10.涉密经费绩效目标表</w:t>
      </w:r>
      <w:bookmarkEnd w:id="12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13060523P00419310001F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涉密经费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涉密工作</w:t>
            </w:r>
            <w:r>
              <w:rPr>
                <w:rFonts w:hint="eastAsia"/>
                <w:lang w:eastAsia="zh-CN"/>
              </w:rPr>
              <w:t>相关费用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涉密工作</w:t>
            </w:r>
            <w:r>
              <w:rPr>
                <w:rFonts w:hint="eastAsia"/>
                <w:lang w:eastAsia="zh-CN"/>
              </w:rPr>
              <w:t>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涉密事项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涉密事项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11.社会治理办公购置经费绩效目标表</w:t>
      </w:r>
      <w:bookmarkEnd w:id="13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13060523P00419610001G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社会治理办公购置经费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15.37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15.37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用于支付单位</w:t>
            </w:r>
            <w:r>
              <w:t>办公购置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6.00</w:t>
            </w: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8.00</w:t>
            </w: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提高单位工作人员办公效率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用品数量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办公用品数量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办公用品使用质量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使用时长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办公用品使用时长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用品</w:t>
            </w:r>
            <w:r>
              <w:t>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购买</w:t>
            </w:r>
            <w:r>
              <w:t>办公用品成本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153680元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提高工作人员效率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</w:t>
            </w:r>
            <w:r>
              <w:rPr>
                <w:rFonts w:hint="eastAsia"/>
                <w:lang w:eastAsia="zh-CN"/>
              </w:rPr>
              <w:t>单位</w:t>
            </w:r>
            <w:r>
              <w:t>工作人员效率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提升办公效能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提升</w:t>
            </w:r>
            <w:r>
              <w:rPr>
                <w:rFonts w:hint="eastAsia"/>
                <w:lang w:eastAsia="zh-CN"/>
              </w:rPr>
              <w:t>单位工作人员</w:t>
            </w:r>
            <w:r>
              <w:t>办公效能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办公用品使用持续性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办公用品使用持续性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单位</w:t>
            </w:r>
            <w:r>
              <w:t>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12.社会治理财务内网费用绩效目标表</w:t>
      </w:r>
      <w:bookmarkEnd w:id="14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13060523P00419510001T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社会治理财务内网费用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0.31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0.31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财务内网运营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0.31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提高</w:t>
            </w:r>
            <w:r>
              <w:t>财务</w:t>
            </w:r>
            <w:r>
              <w:rPr>
                <w:rFonts w:hint="eastAsia"/>
                <w:lang w:eastAsia="zh-CN"/>
              </w:rPr>
              <w:t>信息化水平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财务内网费用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财务内网网线数量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运转质量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财务内网运转质量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运转时效性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财务内网运转时效性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运转成本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财务内网运转成本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3120元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财务信息化效率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财务信息化效率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提高财务工作效率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提高财务工作人员效率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无纸化办公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财务信息化节约纸张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财务信息化可持续性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财务信息化可持续性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13.社会治理公务员、事业人员、劳务派遣考核奖励金绩效目标表</w:t>
      </w:r>
      <w:bookmarkEnd w:id="15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13060523P004197100016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社会治理公务员、事业人员、劳务派遣考核奖励金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1.27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1.27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公务员、事业人员、劳务派遣奖励金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0.82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0.15</w:t>
            </w: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公务员、事业人员、劳务派遣奖励金</w:t>
            </w:r>
            <w:r>
              <w:rPr>
                <w:rFonts w:hint="eastAsia"/>
                <w:lang w:eastAsia="zh-CN"/>
              </w:rPr>
              <w:t>按时</w:t>
            </w:r>
            <w:r>
              <w:t>发放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发放</w:t>
            </w:r>
            <w:r>
              <w:t>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奖励金发放</w:t>
            </w:r>
            <w:r>
              <w:t>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9人次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发放精准性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工资福利等发放精准性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发放的及时性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工资</w:t>
            </w:r>
            <w:r>
              <w:rPr>
                <w:rFonts w:hint="eastAsia"/>
                <w:lang w:eastAsia="zh-CN"/>
              </w:rPr>
              <w:t>奖励</w:t>
            </w:r>
            <w:r>
              <w:t>发放的及时性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发放成本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奖励</w:t>
            </w:r>
            <w:r>
              <w:t>发放的</w:t>
            </w:r>
            <w:r>
              <w:rPr>
                <w:rFonts w:hint="eastAsia"/>
                <w:lang w:eastAsia="zh-CN"/>
              </w:rPr>
              <w:t>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1.27万元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</w:t>
            </w:r>
            <w:r>
              <w:rPr>
                <w:rFonts w:hint="eastAsia"/>
                <w:lang w:eastAsia="zh-CN"/>
              </w:rPr>
              <w:t>工作人员工作</w:t>
            </w:r>
            <w:r>
              <w:t>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加强工作效率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加强工作人员工作效率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发放奖励金</w:t>
            </w:r>
            <w:r>
              <w:t>各项工作按时完成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单位人员对工资福利等发放工作满意度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14.社会治理管理经费绩效目标表</w:t>
      </w:r>
      <w:bookmarkEnd w:id="16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13060523P004194100015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社会治理管理经费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单位管理</w:t>
            </w:r>
            <w:r>
              <w:rPr>
                <w:rFonts w:hint="eastAsia"/>
                <w:lang w:eastAsia="zh-CN"/>
              </w:rPr>
              <w:t>相关费用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2.00</w:t>
            </w: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2.00</w:t>
            </w: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提高</w:t>
            </w:r>
            <w:r>
              <w:t>单位管理</w:t>
            </w:r>
            <w:r>
              <w:rPr>
                <w:rFonts w:hint="eastAsia"/>
                <w:lang w:eastAsia="zh-CN"/>
              </w:rPr>
              <w:t>水平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保障管理项目</w:t>
            </w:r>
            <w:r>
              <w:rPr>
                <w:rFonts w:hint="eastAsia"/>
                <w:lang w:eastAsia="zh-CN"/>
              </w:rPr>
              <w:t>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提高管理水平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提高单位管理水平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管理及时性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单位管理及时性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管理成本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单位管理成本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</w:t>
            </w:r>
            <w:r>
              <w:rPr>
                <w:rFonts w:hint="eastAsia"/>
                <w:lang w:eastAsia="zh-CN"/>
              </w:rPr>
              <w:t>单位管理</w:t>
            </w:r>
            <w:r>
              <w:t>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加强工作效率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加强工作人员工作效率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15.社会治理局办公用房经费、取暖费绩效目标表</w:t>
      </w:r>
      <w:bookmarkEnd w:id="17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13060523P003632100026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社会治理局办公用房经费、取暖费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19.56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19.56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办公用房</w:t>
            </w:r>
            <w:r>
              <w:rPr>
                <w:rFonts w:hint="eastAsia"/>
                <w:lang w:eastAsia="zh-CN"/>
              </w:rPr>
              <w:t>租赁费、取暖费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19.56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1.保障日常办公用地使用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场地租赁服务项目数量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办公场地租赁及办公楼取暖两项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保障日常办公用地使用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保障日常办公用地使用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办公用房使用的及时性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办公用房租赁取暖使用的及时性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场地租赁取暖成本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办公</w:t>
            </w:r>
            <w:r>
              <w:t>场地租赁取暖成本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19.56万元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办公用地经费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办公用地</w:t>
            </w:r>
            <w:r>
              <w:rPr>
                <w:rFonts w:hint="eastAsia"/>
                <w:lang w:eastAsia="zh-CN"/>
              </w:rPr>
              <w:t>租赁取暖</w:t>
            </w:r>
            <w:r>
              <w:t>经费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日常办公使用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满足单位</w:t>
            </w:r>
            <w:r>
              <w:t>日常办公使用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满足生态环保要求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满足生态环保要求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办公场地</w:t>
            </w:r>
            <w:r>
              <w:t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单位工作人员使用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意见反馈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16.社会治理局财务软件服务费用绩效目标表</w:t>
      </w:r>
      <w:bookmarkEnd w:id="18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13060523P004118100012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社会治理局财务软件服务费用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0.15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0.15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支付财务软件服务费</w:t>
            </w:r>
            <w:r>
              <w:rPr>
                <w:rFonts w:hint="eastAsia"/>
                <w:lang w:eastAsia="zh-CN"/>
              </w:rPr>
              <w:t>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0.15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1.保障财务信息化运行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保障天数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保障财务信息化系统天数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保障财务信息化质量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财务信息化时效性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保障财务信息化及时有效运转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财务信息化服务成本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0.15万元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提升财务管理水平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提升全局财务管理水平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财务信息化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保障全局财务信息化运行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无纸化办公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财务信息化节约纸张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财务信息化持续运行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保障财务信息化持续运行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单位工作人员对财务信息化服务满意度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意见反馈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17.社会治理局房屋装修维护费用绩效目标表</w:t>
      </w:r>
      <w:bookmarkEnd w:id="19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13060523P00419210001R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社会治理局房屋装修维护费用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社会治理局房屋装修维护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35.00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</w:t>
            </w:r>
            <w:r>
              <w:rPr>
                <w:rFonts w:hint="eastAsia"/>
                <w:lang w:eastAsia="zh-CN"/>
              </w:rPr>
              <w:t>保障办公</w:t>
            </w:r>
            <w:r>
              <w:t>房屋装修维护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房屋装修项目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房屋装修工程涉及具体项目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装修维护质量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房屋装修维护质量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装修使用时效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房屋装修使用时效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装修成本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房屋装修成本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提高工作效率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</w:t>
            </w:r>
            <w:r>
              <w:rPr>
                <w:rFonts w:hint="eastAsia"/>
                <w:lang w:eastAsia="zh-CN"/>
              </w:rPr>
              <w:t>单位工作人员</w:t>
            </w:r>
            <w:r>
              <w:t>工作效率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确保办公场地使用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确保</w:t>
            </w:r>
            <w:r>
              <w:rPr>
                <w:rFonts w:hint="eastAsia"/>
                <w:lang w:eastAsia="zh-CN"/>
              </w:rPr>
              <w:t>单位</w:t>
            </w:r>
            <w:r>
              <w:t>办公场地使用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维持房屋使用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维持</w:t>
            </w:r>
            <w:r>
              <w:rPr>
                <w:rFonts w:hint="eastAsia"/>
                <w:lang w:eastAsia="zh-CN"/>
              </w:rPr>
              <w:t>单位</w:t>
            </w:r>
            <w:r>
              <w:t>房屋使用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确保房屋持续使用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确保</w:t>
            </w:r>
            <w:r>
              <w:rPr>
                <w:rFonts w:hint="eastAsia"/>
                <w:lang w:eastAsia="zh-CN"/>
              </w:rPr>
              <w:t>单位</w:t>
            </w:r>
            <w:r>
              <w:t>办公房屋持续使用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18.社会治理局水费绩效目标表</w:t>
      </w:r>
      <w:bookmarkEnd w:id="20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13060523P00411710001C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社会治理局水费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社会治理局</w:t>
            </w:r>
            <w:r>
              <w:rPr>
                <w:rFonts w:hint="eastAsia"/>
                <w:lang w:eastAsia="zh-CN"/>
              </w:rPr>
              <w:t>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1.50</w:t>
            </w: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1.保障</w:t>
            </w:r>
            <w:r>
              <w:rPr>
                <w:rFonts w:hint="eastAsia"/>
                <w:lang w:eastAsia="zh-CN"/>
              </w:rPr>
              <w:t>单位工作人员正常</w:t>
            </w:r>
            <w:r>
              <w:t>用水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用水额度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社会治理局办公楼使用水额度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用水正常天数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办公楼用水正常天数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正常用水及时性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办公楼正常用水及时性</w:t>
            </w:r>
          </w:p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水费缴费金额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社会治理局办公楼使用水费金额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用水服务水平情况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保障相关业务、工作等开展情况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保障人员正常工作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保障工作人员正常开展业务工作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节约用水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单位工作人员节约用水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保障工作人员正常用水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保障工作人员正常用水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单位工作人员用水满意度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单位工作人员用水满意度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意见反馈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19.社会治理局维稳经费绩效目标表</w:t>
      </w:r>
      <w:bookmarkEnd w:id="21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13060522P00436510002R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社会治理局维稳经费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维稳</w:t>
            </w:r>
            <w:r>
              <w:rPr>
                <w:rFonts w:hint="eastAsia"/>
                <w:lang w:eastAsia="zh-CN"/>
              </w:rPr>
              <w:t>相关支出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保障社会安全稳定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维稳事项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维护稳定</w:t>
            </w:r>
            <w:r>
              <w:t>事项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≥100件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维稳成效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维护稳定</w:t>
            </w:r>
            <w:r>
              <w:t>成效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维稳及时性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维护稳定</w:t>
            </w:r>
            <w:r>
              <w:t>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维稳成本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维护稳定</w:t>
            </w:r>
            <w:r>
              <w:t>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经济平稳发展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经济平稳发展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社会安全稳定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社会安全稳定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保障维稳</w:t>
            </w:r>
            <w:r>
              <w:t>各项工作按时完成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20</w:t>
      </w:r>
      <w:r>
        <w:rPr>
          <w:rFonts w:ascii="方正仿宋_GBK" w:hAnsi="方正仿宋_GBK" w:eastAsia="方正仿宋_GBK" w:cs="方正仿宋_GBK"/>
          <w:color w:val="000000"/>
          <w:sz w:val="28"/>
        </w:rPr>
        <w:t>.社会治理局业务经费绩效目标表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13060523P00363310002U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社会治理局业务经费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4.68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4.68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用于政务信息网络等运转维护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4.68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提高信息化办公水平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信息网络运行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信息网络运行</w:t>
            </w: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网络运转畅通性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单位</w:t>
            </w:r>
            <w:r>
              <w:t>网络运转畅通性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网络运转时效性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单位</w:t>
            </w:r>
            <w:r>
              <w:t>网络运转时效性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信息政务网费用，维护费，运营费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单位</w:t>
            </w:r>
            <w:r>
              <w:t>信息政务网费用，维护费，运营费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4.68万元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提高工作人员信息化办公</w:t>
            </w:r>
            <w:r>
              <w:rPr>
                <w:rFonts w:hint="eastAsia"/>
                <w:lang w:eastAsia="zh-CN"/>
              </w:rPr>
              <w:t>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提高工作人员信息化办公水平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加强网络运营维护质量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工作按时完成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</w:t>
            </w:r>
            <w:r>
              <w:rPr>
                <w:rFonts w:hint="eastAsia"/>
                <w:lang w:eastAsia="zh-CN"/>
              </w:rPr>
              <w:t>网络维护</w:t>
            </w:r>
            <w:r>
              <w:t>工作按时完成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单位人员对于办公网络系统的满意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意见反馈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both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.司法救助资金绩效目标表</w:t>
      </w:r>
      <w:bookmarkEnd w:id="22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13060523P00363610002W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司法救助资金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用于全区</w:t>
            </w:r>
            <w:r>
              <w:t>司法救助</w:t>
            </w:r>
            <w:r>
              <w:rPr>
                <w:rFonts w:hint="eastAsia"/>
                <w:lang w:eastAsia="zh-CN"/>
              </w:rPr>
              <w:t>工作支出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保障发生需</w:t>
            </w:r>
            <w:r>
              <w:t>司法救助</w:t>
            </w:r>
            <w:r>
              <w:rPr>
                <w:rFonts w:hint="eastAsia"/>
                <w:lang w:eastAsia="zh-CN"/>
              </w:rPr>
              <w:t>事项时顺利开展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司法救助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救助涉法涉诉信访事项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救助涉法涉诉信访人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司法救助效果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司法救助效果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司法救助及时性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涉法涉诉信访人得到及时救助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司法救助成本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司法救助成本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司法救助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司法救助</w:t>
            </w:r>
            <w:r>
              <w:rPr>
                <w:rFonts w:hint="eastAsia"/>
                <w:lang w:eastAsia="zh-CN"/>
              </w:rPr>
              <w:t>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司法救助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受救助人员满意度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受救助人员满意度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.退役军人管理经费绩效目标表</w:t>
      </w:r>
      <w:bookmarkEnd w:id="23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13060523P00389110002B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退役军人管理经费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退役军人管理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3.00</w:t>
            </w: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5.00</w:t>
            </w: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提高</w:t>
            </w:r>
            <w:r>
              <w:t>退役军人管理</w:t>
            </w:r>
            <w:r>
              <w:rPr>
                <w:rFonts w:hint="eastAsia"/>
                <w:lang w:eastAsia="zh-CN"/>
              </w:rPr>
              <w:t>水平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管理事项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退役军人管理事项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管理成效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提高退役军人管理水平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管理时效性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退役军人管理时效性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管理成本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退役军人管理成本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管理工作水平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提高退役军人管理工作水平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管理工作可持续性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退役军人</w:t>
            </w:r>
            <w:r>
              <w:t>管理工作可持续性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管理人员满意度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退役军人</w:t>
            </w:r>
            <w:r>
              <w:t>管理人员满意度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.退役军人管理云视频接入服务费绩效目标表</w:t>
      </w:r>
      <w:bookmarkEnd w:id="24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13060523P00387410002X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退役军人管理云视频接入服务费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0.84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0.84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用于再支付</w:t>
            </w:r>
            <w:r>
              <w:t>退役军人管理云视频接入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0.84</w:t>
            </w: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提升</w:t>
            </w:r>
            <w:r>
              <w:t>退役军人</w:t>
            </w:r>
            <w:r>
              <w:rPr>
                <w:rFonts w:hint="eastAsia"/>
                <w:lang w:eastAsia="zh-CN"/>
              </w:rPr>
              <w:t>信息化工作水平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服务天数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保障管理云视频接入服务天数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保障管理云视频接入服务质量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保障管理云视频接入服务时效性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管理云视频接入服务成本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0.84万元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管理云视频接入服务产生的经济效益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保障管理云视频接入服务运转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信息化办公水平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提升信息化办公水平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保障管理云视频接入服务持续性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保障使用工作人员满意度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意见反馈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.退役士兵职业教育和技能培训经费绩效目标表</w:t>
      </w:r>
      <w:bookmarkEnd w:id="25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13060523P00355010001X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退役士兵职业教育和技能培训经费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退役士兵职业教育和技能培训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0.75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0.75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提高</w:t>
            </w:r>
            <w:r>
              <w:t>退役士兵职业教育和技能培训</w:t>
            </w:r>
            <w:r>
              <w:rPr>
                <w:rFonts w:hint="eastAsia"/>
                <w:lang w:eastAsia="zh-CN"/>
              </w:rPr>
              <w:t>水平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参加退役士兵职业教育和技能培训人数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退役士兵职业教育和技能培训质量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培训实效性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退役士兵职业教育和技能培训实效性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退役士兵职业教育和技能培训成本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退役士兵职业教育和技能培训产生的经济效益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退役士兵职业教育和技能培训产生的社会效益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培训效果可持续性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退役士兵职业教育和技能培训效果可持续性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退役士兵职业教育和技能培训对象满意度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.退役士兵自主就业一次性经济补助资金绩效目标表</w:t>
      </w:r>
      <w:bookmarkEnd w:id="26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13060523P00354910002D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退役士兵自主就业一次性经济补助资金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49.00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49.00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退役士兵自主就业一次性经济补助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49.00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保障</w:t>
            </w:r>
            <w:r>
              <w:t>退役士兵自主就业</w:t>
            </w:r>
            <w:r>
              <w:rPr>
                <w:rFonts w:hint="eastAsia"/>
                <w:lang w:eastAsia="zh-CN"/>
              </w:rPr>
              <w:t>权益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退役士兵自主就业补助质量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49万元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退役士兵就业经济效益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退役士兵就业社会效益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退役士兵就业持续发展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退役士兵就业持续发展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退役士兵就业满意度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退役士兵就业满意度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color w:val="000000"/>
          <w:sz w:val="28"/>
        </w:rPr>
        <w:t>.信访、维稳、民族统战工作经费绩效目标表</w:t>
      </w:r>
      <w:bookmarkEnd w:id="27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13060523P00418910001A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信访、维稳、民族统战工作经费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68.00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信访、维稳、民族统战工作</w:t>
            </w:r>
            <w:r>
              <w:rPr>
                <w:rFonts w:hint="eastAsia"/>
                <w:lang w:eastAsia="zh-CN"/>
              </w:rPr>
              <w:t>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24.00</w:t>
            </w: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信访、维稳、民族统战</w:t>
            </w:r>
            <w:r>
              <w:rPr>
                <w:rFonts w:hint="eastAsia"/>
                <w:lang w:eastAsia="zh-CN"/>
              </w:rPr>
              <w:t>等</w:t>
            </w:r>
            <w:r>
              <w:t>各项工作按时完成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工作</w:t>
            </w:r>
            <w:r>
              <w:t>事项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信访、维稳、民族统战工作事项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工作</w:t>
            </w:r>
            <w:r>
              <w:t>成效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信访、维稳、民族统战成效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工作</w:t>
            </w: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信访、维稳、民族统战及时性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工作</w:t>
            </w:r>
            <w:r>
              <w:t>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信访、维稳、民族统战成本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68万元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经济平稳发展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经济平稳发展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社会安全稳定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社会安全稳定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工作按时完成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color w:val="000000"/>
          <w:sz w:val="28"/>
        </w:rPr>
        <w:t>.义务兵家庭优待金绩效目标表</w:t>
      </w:r>
      <w:bookmarkEnd w:id="28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13060523P00354510002N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义务兵家庭优待金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43.20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43.20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用于发放</w:t>
            </w:r>
            <w:r>
              <w:t>义务兵家庭优待金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43.20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</w:t>
            </w:r>
            <w:r>
              <w:rPr>
                <w:rFonts w:hint="eastAsia"/>
                <w:lang w:eastAsia="zh-CN"/>
              </w:rPr>
              <w:t>保障</w:t>
            </w:r>
            <w:r>
              <w:t>义务兵家庭优待金</w:t>
            </w:r>
            <w:r>
              <w:rPr>
                <w:rFonts w:hint="eastAsia"/>
                <w:lang w:eastAsia="zh-CN"/>
              </w:rPr>
              <w:t>准确</w:t>
            </w:r>
            <w:r>
              <w:t>发放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义务兵人数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义务兵</w:t>
            </w:r>
            <w:r>
              <w:rPr>
                <w:rFonts w:hint="eastAsia"/>
                <w:lang w:eastAsia="zh-CN"/>
              </w:rPr>
              <w:t>家庭优待</w:t>
            </w:r>
            <w:r>
              <w:t>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24人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家庭优待金效果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义务兵家庭优待金效果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家庭优待金时效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义务兵家庭优待金时效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优待金成本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义务兵优待金成本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43.2万元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优待金产生的经济效益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义务兵优待金产生的经济效益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优待金产生的社会效益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义务兵优待金产生的社会效益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优待金可持续影响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义务兵优待金可持续影响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义务兵家庭满意度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义务兵家庭满意度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color w:val="000000"/>
          <w:sz w:val="28"/>
        </w:rPr>
        <w:t>.拥军优抚保险资金绩效目标表</w:t>
      </w:r>
      <w:bookmarkEnd w:id="29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13060523P003551100027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拥军优抚保险资金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拥军优抚保险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拥军优抚保险</w:t>
            </w:r>
            <w:r>
              <w:rPr>
                <w:rFonts w:hint="eastAsia"/>
                <w:lang w:eastAsia="zh-CN"/>
              </w:rPr>
              <w:t>持续保障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拥军优抚</w:t>
            </w:r>
            <w:r>
              <w:rPr>
                <w:rFonts w:hint="eastAsia"/>
                <w:lang w:eastAsia="zh-CN"/>
              </w:rPr>
              <w:t>保险保障</w:t>
            </w:r>
            <w:r>
              <w:t>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1400人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拥军优抚</w:t>
            </w:r>
            <w:r>
              <w:rPr>
                <w:rFonts w:hint="eastAsia"/>
                <w:lang w:eastAsia="zh-CN"/>
              </w:rPr>
              <w:t>保险保障</w:t>
            </w:r>
            <w:r>
              <w:t>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拥军优抚</w:t>
            </w:r>
            <w:r>
              <w:rPr>
                <w:rFonts w:hint="eastAsia"/>
                <w:lang w:eastAsia="zh-CN"/>
              </w:rPr>
              <w:t>保险</w:t>
            </w:r>
            <w:r>
              <w:t>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拥军优抚</w:t>
            </w:r>
            <w:r>
              <w:rPr>
                <w:rFonts w:hint="eastAsia"/>
                <w:lang w:eastAsia="zh-CN"/>
              </w:rPr>
              <w:t>保险</w:t>
            </w:r>
            <w:r>
              <w:t>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拥军优抚</w:t>
            </w:r>
            <w:r>
              <w:rPr>
                <w:rFonts w:hint="eastAsia"/>
                <w:lang w:eastAsia="zh-CN"/>
              </w:rPr>
              <w:t>保险产生的</w:t>
            </w:r>
            <w:r>
              <w:t>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拥军优抚</w:t>
            </w:r>
            <w:r>
              <w:rPr>
                <w:rFonts w:hint="eastAsia"/>
                <w:lang w:eastAsia="zh-CN"/>
              </w:rPr>
              <w:t>保险</w:t>
            </w:r>
            <w:r>
              <w:t>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优抚产生的可持续性影响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拥军优抚</w:t>
            </w:r>
            <w:r>
              <w:rPr>
                <w:rFonts w:hint="eastAsia"/>
                <w:lang w:eastAsia="zh-CN"/>
              </w:rPr>
              <w:t>保险产生</w:t>
            </w:r>
            <w:r>
              <w:t>的可持续性影响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拥军优抚对象满意度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color w:val="000000"/>
          <w:sz w:val="28"/>
        </w:rPr>
        <w:t>.优抚对象慰问资金绩效目标表</w:t>
      </w:r>
      <w:bookmarkEnd w:id="30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13060523P00389010002M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优抚对象慰问资金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由于支付</w:t>
            </w:r>
            <w:r>
              <w:t>优抚对象慰问</w:t>
            </w:r>
            <w:r>
              <w:rPr>
                <w:rFonts w:hint="eastAsia"/>
                <w:lang w:eastAsia="zh-CN"/>
              </w:rPr>
              <w:t>工作慰问品费用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10.00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提高</w:t>
            </w:r>
            <w:r>
              <w:t>优抚对象</w:t>
            </w:r>
            <w:r>
              <w:rPr>
                <w:rFonts w:hint="eastAsia"/>
                <w:lang w:eastAsia="zh-CN"/>
              </w:rPr>
              <w:t>幸福指数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优抚对象事项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</w:t>
            </w:r>
            <w:r>
              <w:rPr>
                <w:rFonts w:hint="eastAsia"/>
                <w:lang w:eastAsia="zh-CN"/>
              </w:rPr>
              <w:t>慰问</w:t>
            </w:r>
            <w:r>
              <w:t>事项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</w:t>
            </w:r>
            <w:r>
              <w:rPr>
                <w:rFonts w:hint="eastAsia"/>
                <w:lang w:eastAsia="zh-CN"/>
              </w:rPr>
              <w:t>慰问</w:t>
            </w:r>
            <w:r>
              <w:t>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优抚慰问及时性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</w:t>
            </w:r>
            <w:r>
              <w:rPr>
                <w:rFonts w:hint="eastAsia"/>
                <w:lang w:eastAsia="zh-CN"/>
              </w:rPr>
              <w:t>慰问</w:t>
            </w:r>
            <w:r>
              <w:t>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优抚慰问成本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</w:t>
            </w:r>
            <w:r>
              <w:rPr>
                <w:rFonts w:hint="eastAsia"/>
                <w:lang w:eastAsia="zh-CN"/>
              </w:rPr>
              <w:t>慰问</w:t>
            </w:r>
            <w:r>
              <w:t>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优抚慰问效果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提高优抚慰问效果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提高优抚对象</w:t>
            </w:r>
            <w:r>
              <w:rPr>
                <w:rFonts w:hint="eastAsia"/>
                <w:lang w:eastAsia="zh-CN"/>
              </w:rPr>
              <w:t>慰问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优抚对象满意持续性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</w:t>
            </w:r>
            <w:r>
              <w:rPr>
                <w:rFonts w:hint="eastAsia"/>
                <w:lang w:eastAsia="zh-CN"/>
              </w:rPr>
              <w:t>慰问</w:t>
            </w:r>
            <w:r>
              <w:t>满意持续性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1" w:name="_Toc_4_4_0000000032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30</w:t>
      </w:r>
      <w:r>
        <w:rPr>
          <w:rFonts w:ascii="方正仿宋_GBK" w:hAnsi="方正仿宋_GBK" w:eastAsia="方正仿宋_GBK" w:cs="方正仿宋_GBK"/>
          <w:color w:val="000000"/>
          <w:sz w:val="28"/>
        </w:rPr>
        <w:t>.优抚对象医疗补助绩效目标表</w:t>
      </w:r>
      <w:bookmarkEnd w:id="31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13060523P00354810002P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优抚对象医疗补助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33.00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33.00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优抚对象医疗补助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8.25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8.25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保障</w:t>
            </w:r>
            <w:r>
              <w:t>优抚对象</w:t>
            </w:r>
            <w:r>
              <w:rPr>
                <w:rFonts w:hint="eastAsia"/>
                <w:lang w:eastAsia="zh-CN"/>
              </w:rPr>
              <w:t>就医补助按月发放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</w:t>
            </w:r>
            <w:r>
              <w:rPr>
                <w:rFonts w:hint="eastAsia"/>
                <w:lang w:eastAsia="zh-CN"/>
              </w:rPr>
              <w:t>对象</w:t>
            </w:r>
            <w:r>
              <w:t>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95人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医疗补助效果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优抚对象医疗补助效果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33万元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医疗补助产生的经济效益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优抚对象医疗补助产生的经济效益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医疗补助产生的社会效益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优抚对象医疗补助产生的社会效益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医疗补助可持续性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优抚对象医疗补助可持续性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优抚对象医疗满意度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.援越抗美生活补贴资金绩效目标表</w:t>
      </w:r>
      <w:bookmarkEnd w:id="32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13060523P00354610002C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援越抗美生活补贴资金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18.36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18.36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援越抗美生活补贴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4.59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4.59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4.59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提高</w:t>
            </w:r>
            <w:r>
              <w:t>援越抗美</w:t>
            </w:r>
            <w:r>
              <w:rPr>
                <w:rFonts w:hint="eastAsia"/>
                <w:lang w:eastAsia="zh-CN"/>
              </w:rPr>
              <w:t>人员</w:t>
            </w:r>
            <w:r>
              <w:t>生活</w:t>
            </w:r>
            <w:r>
              <w:rPr>
                <w:rFonts w:hint="eastAsia"/>
                <w:lang w:eastAsia="zh-CN"/>
              </w:rPr>
              <w:t>水平，生活补贴按月发放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补贴</w:t>
            </w:r>
            <w:r>
              <w:t>人员数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援越抗美</w:t>
            </w:r>
            <w:r>
              <w:rPr>
                <w:rFonts w:hint="eastAsia"/>
                <w:lang w:eastAsia="zh-CN"/>
              </w:rPr>
              <w:t>补贴</w:t>
            </w:r>
            <w:r>
              <w:t>人员数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援越抗美补贴效果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援越抗美补贴时效性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援越抗美补贴成本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18.36万元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援越抗美补贴产生的经济效益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援越抗美补贴产生的社会效益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补贴可持续影响性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援越抗美补贴可持续影响性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援越抗美人员满意度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援越抗美人员满意度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3" w:name="_Toc_4_4_0000000034"/>
      <w:r>
        <w:rPr>
          <w:rFonts w:ascii="方正仿宋_GBK" w:hAnsi="方正仿宋_GBK" w:eastAsia="方正仿宋_GBK" w:cs="方正仿宋_GBK"/>
          <w:color w:val="000000"/>
          <w:sz w:val="28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.运转保障-劳务派遣、信访劳务派遣绩效目标表</w:t>
      </w:r>
      <w:bookmarkEnd w:id="33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13060523P000002100055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运转保障-劳务派遣、信访劳务派遣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95.75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95.75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劳务派遣人员工资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23.94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23.94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23.94</w:t>
            </w: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1.保障劳务派遣人员工资</w:t>
            </w:r>
            <w:r>
              <w:rPr>
                <w:rFonts w:hint="eastAsia"/>
                <w:lang w:eastAsia="zh-CN"/>
              </w:rPr>
              <w:t>按月</w:t>
            </w:r>
            <w:r>
              <w:t>发放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工资(福利)等发放精准性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工资福利等发放人员范围的精准性和发放数据的准确性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工资(福利)发放及时性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工资福利等发放的时效情况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工资（福利）、社会保障（公积金）等发放（缴纳）标准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工资（福利）、社会保障（公积金）等发放（缴纳）标准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95.75万元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加强工作人员归属感，保持干部队伍稳定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通过按时按标准发放工资福利等，进一步增强干部职工得归属感，保持干部队伍相对稳定，保障办公正常运转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保障办公正常运转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干部工作积极、稳定，保障办公正常运转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提高干部生活质量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通过按时按标准发放工资福利等，进一步增强干部购买力，提高生活质量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单位人员对工资福利等发放工作的满意程度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意见反馈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4" w:name="_Toc_4_4_0000000035"/>
      <w:r>
        <w:rPr>
          <w:rFonts w:ascii="方正仿宋_GBK" w:hAnsi="方正仿宋_GBK" w:eastAsia="方正仿宋_GBK" w:cs="方正仿宋_GBK"/>
          <w:color w:val="000000"/>
          <w:sz w:val="28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.运转保障-临时聘用资金绩效目标表</w:t>
      </w:r>
      <w:bookmarkEnd w:id="34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13060523P00000110008A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运转保障-临时聘用资金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15.44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15.44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临时聘用人员工资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3.87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3.87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3.87</w:t>
            </w: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1.保障临时聘用人员工资</w:t>
            </w:r>
            <w:r>
              <w:rPr>
                <w:rFonts w:hint="eastAsia"/>
                <w:lang w:eastAsia="zh-CN"/>
              </w:rPr>
              <w:t>按月</w:t>
            </w:r>
            <w:r>
              <w:t>发放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工资(福利)等发放精准性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工资福利等发放人员范围的精准性和发放数据的准确性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工资(福利)发放及时性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工资福利等发放的时效情况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工资（福利）、社会保障（公积金）等发放（缴纳）标准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工资（福利）、社会保障（公积金）等发放（缴纳）标准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15.44万元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加强工作人员归属感，保持干部队伍稳定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通过按时按标准发放工资福利等，进一步增强干部职工得归属感，保持干部队伍相对稳定，保障办公正常运转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保障办公正常运转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干部工作积极、稳定，保障办公正常运转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提高干部生活质量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通过按时按标准发放工资福利等，进一步增强干部购买力，提高生活质量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单位人员对工资福利等发放工作的满意程度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意见反馈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5" w:name="_Toc_4_4_0000000036"/>
      <w:r>
        <w:rPr>
          <w:rFonts w:ascii="方正仿宋_GBK" w:hAnsi="方正仿宋_GBK" w:eastAsia="方正仿宋_GBK" w:cs="方正仿宋_GBK"/>
          <w:color w:val="000000"/>
          <w:sz w:val="28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.运转保障-市管会调入资金绩效目标表</w:t>
      </w:r>
      <w:bookmarkEnd w:id="35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13060523P000003100020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运转保障-市管会调入资金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14.34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14.34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市管会调入人员工资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3.585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3.585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3.585</w:t>
            </w: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3.585</w:t>
            </w: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</w:t>
            </w:r>
            <w:r>
              <w:rPr>
                <w:rFonts w:hint="eastAsia"/>
                <w:lang w:eastAsia="zh-CN"/>
              </w:rPr>
              <w:t>保障</w:t>
            </w:r>
            <w:r>
              <w:t>市管会调入人员工资</w:t>
            </w:r>
            <w:r>
              <w:rPr>
                <w:rFonts w:hint="eastAsia"/>
                <w:lang w:eastAsia="zh-CN"/>
              </w:rPr>
              <w:t>按月</w:t>
            </w:r>
            <w:r>
              <w:t>发放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工资(福利)等发放精准性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工资福利等发放人员范围的精准性和发放数据的准确性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工资(福利)发放及时性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工资福利等发放的时效情况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工资（福利）、社会保障（公积金）等发放（缴纳）标准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工资（福利）、社会保障（公积金）等发放（缴纳）标准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14.34万元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加强工作人员归属感，保持干部队伍稳定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通过按时按标准发放工资福利等，进一步增强干部职工得归属感，保持干部队伍相对稳定，保障办公正常运转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保障办公正常运转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干部工作积极、稳定，保障办公正常运转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提高干部生活质量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通过按时按标准发放工资福利等，进一步增强干部购买力，提高生活质量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单位人员对工资福利等发放工作的满意程度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意见反馈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6" w:name="_Toc_4_4_0000000037"/>
      <w:r>
        <w:rPr>
          <w:rFonts w:ascii="方正仿宋_GBK" w:hAnsi="方正仿宋_GBK" w:eastAsia="方正仿宋_GBK" w:cs="方正仿宋_GBK"/>
          <w:color w:val="000000"/>
          <w:sz w:val="28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.在乡复原、带病回乡退伍生活补助参战涉核生活补助绩效目标表</w:t>
      </w:r>
      <w:bookmarkEnd w:id="36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13060523P004104100014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在乡复原、带病回乡退伍生活补助参战涉核生活补助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在乡复原、带病回乡退伍生活补助参战涉核生活补助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6.27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6.27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在乡复原、带病回乡退伍</w:t>
            </w:r>
            <w:r>
              <w:rPr>
                <w:rFonts w:hint="eastAsia"/>
                <w:lang w:eastAsia="zh-CN"/>
              </w:rPr>
              <w:t>、</w:t>
            </w:r>
            <w:r>
              <w:t>参战涉核</w:t>
            </w:r>
            <w:r>
              <w:rPr>
                <w:rFonts w:hint="eastAsia"/>
                <w:lang w:eastAsia="zh-CN"/>
              </w:rPr>
              <w:t>人员</w:t>
            </w:r>
            <w:r>
              <w:t>生活补助</w:t>
            </w:r>
            <w:r>
              <w:rPr>
                <w:rFonts w:hint="eastAsia"/>
                <w:lang w:eastAsia="zh-CN"/>
              </w:rPr>
              <w:t>按月发放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在乡复原、带病回乡退伍生活补助人数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补助完成质量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在乡复原、带病回乡退伍生活补助完成质量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补助完成时效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在乡复原、带病回乡退伍生活补助完成时效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补助金额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在乡复原、带病回乡退伍生活补助金额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在乡复原、带病回乡退伍生活补助经济效益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补助人员社会效益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在乡复原、带病回乡退伍生活补助人员社会效益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无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补助人员可持续性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在乡复原、带病回乡退伍生活补助人员的可持续性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在乡复原、带病回乡退伍生活补助人员满意度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7" w:name="_Toc_4_4_0000000038"/>
      <w:r>
        <w:rPr>
          <w:rFonts w:ascii="方正仿宋_GBK" w:hAnsi="方正仿宋_GBK" w:eastAsia="方正仿宋_GBK" w:cs="方正仿宋_GBK"/>
          <w:color w:val="000000"/>
          <w:sz w:val="28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color w:val="000000"/>
          <w:sz w:val="28"/>
        </w:rPr>
        <w:t>.重点优抚对象短期疗养资金绩效目标表</w:t>
      </w:r>
      <w:bookmarkEnd w:id="37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13060523P00356110002E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重点优抚对象短期疗养资金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重点优抚对象短期疗养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 20.00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提高</w:t>
            </w:r>
            <w:r>
              <w:t>重点优抚对象短期疗养</w:t>
            </w:r>
            <w:r>
              <w:rPr>
                <w:rFonts w:hint="eastAsia"/>
                <w:lang w:eastAsia="zh-CN"/>
              </w:rPr>
              <w:t>水平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需短期疗养人数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需重点优抚对象短期疗养人数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疗养效果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重点优抚对象短期疗养效果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疗养时效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重点优抚对象短期疗养时效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疗养成本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重点优抚对象短期疗养成本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疗养产生的经济效益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重点优抚对象短期疗养产生的经济效益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疗养产生的社会效益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重点优抚对象短期疗养产生的社会效益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疗养可持续性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重点优抚对象短期疗养可持续性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疗养对象满意度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重点优抚对象短期疗养对象满意度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8" w:name="_Toc_4_4_0000000039"/>
      <w:r>
        <w:rPr>
          <w:rFonts w:ascii="方正仿宋_GBK" w:hAnsi="方正仿宋_GBK" w:eastAsia="方正仿宋_GBK" w:cs="方正仿宋_GBK"/>
          <w:color w:val="000000"/>
          <w:sz w:val="28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color w:val="000000"/>
          <w:sz w:val="28"/>
        </w:rPr>
        <w:t>."天网"一期维保资金绩效目标表</w:t>
      </w:r>
      <w:bookmarkEnd w:id="38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13060523P00420210001G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"天网"一期维保资金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260.00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260.00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用于支付</w:t>
            </w:r>
            <w:r>
              <w:t>“天网”一期工程</w:t>
            </w:r>
            <w:r>
              <w:rPr>
                <w:rFonts w:hint="eastAsia"/>
                <w:lang w:eastAsia="zh-CN"/>
              </w:rPr>
              <w:t>维护费用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90.00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90.00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“天网”一期工程</w:t>
            </w:r>
            <w:r>
              <w:rPr>
                <w:rFonts w:hint="eastAsia"/>
                <w:lang w:eastAsia="zh-CN"/>
              </w:rPr>
              <w:t>后续维护工作顺利开展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“天网”一期工程项目数量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项目工程质量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“天网”一期工程项目质量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项目工程的及时性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“天网”一期工程项目的及时性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项目工程的成本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“天网”一期工程项目的成本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260万元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实际支出金额占预算金额的比例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提高工作效率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</w:t>
            </w:r>
            <w:r>
              <w:rPr>
                <w:rFonts w:hint="eastAsia"/>
                <w:lang w:eastAsia="zh-CN"/>
              </w:rPr>
              <w:t>单位人员</w:t>
            </w:r>
            <w:r>
              <w:t>工作效率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促进正常工作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促进</w:t>
            </w:r>
            <w:r>
              <w:rPr>
                <w:rFonts w:hint="eastAsia"/>
                <w:lang w:eastAsia="zh-CN"/>
              </w:rPr>
              <w:t>单位人员</w:t>
            </w:r>
            <w:r>
              <w:t>正常工作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各项工作按时完成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</w:t>
            </w:r>
            <w:r>
              <w:rPr>
                <w:rFonts w:hint="eastAsia"/>
                <w:lang w:eastAsia="zh-CN"/>
              </w:rPr>
              <w:t>单位</w:t>
            </w:r>
            <w:r>
              <w:t>工作按时完成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9" w:name="_Toc_4_4_0000000040"/>
      <w:r>
        <w:rPr>
          <w:rFonts w:ascii="方正仿宋_GBK" w:hAnsi="方正仿宋_GBK" w:eastAsia="方正仿宋_GBK" w:cs="方正仿宋_GBK"/>
          <w:color w:val="000000"/>
          <w:sz w:val="28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color w:val="000000"/>
          <w:sz w:val="28"/>
        </w:rPr>
        <w:t>.关于提前下达2022年省级财政退役安置补助经费预算的通知绩效目标表</w:t>
      </w:r>
      <w:bookmarkEnd w:id="39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13060523P004G5510002M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关于提前下达2022年省级财政退役安置补助经费预算的通知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8.51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8.51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提前下达2022年省级财政退役安置补助经费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8.51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关于提前下达2022年省级财政退役安置补助经费预算的通知</w:t>
            </w:r>
            <w:r>
              <w:rPr>
                <w:rFonts w:hint="eastAsia"/>
                <w:lang w:eastAsia="zh-CN"/>
              </w:rPr>
              <w:t>的工作顺利开展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保障退役安置项目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退役士兵自主安置补助质量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8.51万元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安置持续发展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退役士兵安置持续发展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0" w:name="_Toc_4_4_0000000041"/>
      <w:r>
        <w:rPr>
          <w:rFonts w:ascii="方正仿宋_GBK" w:hAnsi="方正仿宋_GBK" w:eastAsia="方正仿宋_GBK" w:cs="方正仿宋_GBK"/>
          <w:color w:val="000000"/>
          <w:sz w:val="28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color w:val="000000"/>
          <w:sz w:val="28"/>
        </w:rPr>
        <w:t>.关于提前下达2022年市级财政优抚对象补助资金预算的通知绩效目标表</w:t>
      </w:r>
      <w:bookmarkEnd w:id="40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13060522P00419710003Y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关于提前下达2022年市级财政优抚对象补助资金预算的通知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21.90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21.90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用于支付提前</w:t>
            </w:r>
            <w:r>
              <w:t>下达2022年市级财政优抚对象补助经费预算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5.475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5.475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5.475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5.475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关于下达2022年市级财政优抚对象补助经费预算的通知</w:t>
            </w:r>
            <w:r>
              <w:rPr>
                <w:rFonts w:hint="eastAsia"/>
                <w:lang w:eastAsia="zh-CN"/>
              </w:rPr>
              <w:t>的资金按月拨付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</w:t>
            </w:r>
            <w:r>
              <w:rPr>
                <w:rFonts w:hint="eastAsia"/>
                <w:lang w:eastAsia="zh-CN"/>
              </w:rPr>
              <w:t>对象补助</w:t>
            </w:r>
            <w:r>
              <w:t>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21.9万元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1" w:name="_Toc_4_4_0000000042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40</w:t>
      </w:r>
      <w:r>
        <w:rPr>
          <w:rFonts w:ascii="方正仿宋_GBK" w:hAnsi="方正仿宋_GBK" w:eastAsia="方正仿宋_GBK" w:cs="方正仿宋_GBK"/>
          <w:color w:val="000000"/>
          <w:sz w:val="28"/>
        </w:rPr>
        <w:t>.关于提前下达2022年市级财政优抚对象补助资金预算的通知绩效目标表</w:t>
      </w:r>
      <w:bookmarkEnd w:id="41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13060523P00419710002R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关于提前下达2022年市级财政优抚对象补助资金预算的通知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用于支付提前</w:t>
            </w:r>
            <w:r>
              <w:t>下达2022年市级财政优抚补助经费预算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0.75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0.75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0.75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0.75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关于</w:t>
            </w:r>
            <w:r>
              <w:rPr>
                <w:rFonts w:hint="eastAsia"/>
                <w:lang w:eastAsia="zh-CN"/>
              </w:rPr>
              <w:t>提前</w:t>
            </w:r>
            <w:r>
              <w:t>下达2022年市级财政优抚补助经费预算的通知</w:t>
            </w:r>
            <w:r>
              <w:rPr>
                <w:rFonts w:hint="eastAsia"/>
                <w:lang w:eastAsia="zh-CN"/>
              </w:rPr>
              <w:t>的资金按月拨付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优抚补助项目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优抚补助效果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优抚补助产生的经济效益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优抚补助产生的社会效益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优抚补助可持续性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2" w:name="_Toc_4_4_0000000043"/>
      <w:r>
        <w:rPr>
          <w:rFonts w:ascii="方正仿宋_GBK" w:hAnsi="方正仿宋_GBK" w:eastAsia="方正仿宋_GBK" w:cs="方正仿宋_GBK"/>
          <w:color w:val="000000"/>
          <w:sz w:val="28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.关于提前下达2022年中央优抚对象医疗保障经费预算的通知绩效目标表</w:t>
      </w:r>
      <w:bookmarkEnd w:id="42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13060523P007Q4D10002H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关于提前下达2022年中央优抚对象医疗保障经费预算的通知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6.01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6.01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提前下达2022年中央优抚对象医疗保障预算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1.53</w:t>
            </w: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1.53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关于提前下达2022年中央优抚对象医疗保障预算的通知</w:t>
            </w:r>
            <w:r>
              <w:rPr>
                <w:rFonts w:hint="eastAsia"/>
                <w:lang w:eastAsia="zh-CN"/>
              </w:rPr>
              <w:t>的资金按月拨付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医疗保障效果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医疗保障时效性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60142.36元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医疗保障产生的经济效益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医疗保障产生的社会效益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医疗保障可持续性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优抚对象医疗满意度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3" w:name="_Toc_4_4_0000000044"/>
      <w:r>
        <w:rPr>
          <w:rFonts w:ascii="方正仿宋_GBK" w:hAnsi="方正仿宋_GBK" w:eastAsia="方正仿宋_GBK" w:cs="方正仿宋_GBK"/>
          <w:color w:val="000000"/>
          <w:sz w:val="28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.关于提前下达2023年省级优抚对象补助经费预算的通知绩效目标表</w:t>
      </w:r>
      <w:bookmarkEnd w:id="43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13060523P00418410002H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关于提前下达2023年省级优抚对象补助经费预算的通知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18.40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18.40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提前下达2023年省级优抚对象补助经费预算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4.62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4.62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关于提前下达2023年省级优抚对象补助经费预算的通知</w:t>
            </w:r>
            <w:r>
              <w:rPr>
                <w:rFonts w:hint="eastAsia"/>
                <w:lang w:eastAsia="zh-CN"/>
              </w:rPr>
              <w:t>的资金按月拨付</w:t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18.4万元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4" w:name="_Toc_4_4_0000000045"/>
      <w:r>
        <w:rPr>
          <w:rFonts w:ascii="方正仿宋_GBK" w:hAnsi="方正仿宋_GBK" w:eastAsia="方正仿宋_GBK" w:cs="方正仿宋_GBK"/>
          <w:color w:val="000000"/>
          <w:sz w:val="28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.关于提前下达2023年中央财政优抚对象补助经费预算的通知绩效目标表</w:t>
      </w:r>
      <w:bookmarkEnd w:id="44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13060523P00413910003D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关于提前下达2023年中央财政优抚对象补助经费预算的通知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211.00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211.00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提前下达2023年中央财政优抚对象补助经费预算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52.77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52.77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52.77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关于提前下达2023年中央财政优抚对象补助经费预算的通知</w:t>
            </w:r>
            <w:r>
              <w:rPr>
                <w:rFonts w:hint="eastAsia"/>
                <w:lang w:eastAsia="zh-CN"/>
              </w:rPr>
              <w:t>的资金按月拨付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211万元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5" w:name="_Toc_4_4_0000000046"/>
      <w:r>
        <w:rPr>
          <w:rFonts w:ascii="方正仿宋_GBK" w:hAnsi="方正仿宋_GBK" w:eastAsia="方正仿宋_GBK" w:cs="方正仿宋_GBK"/>
          <w:color w:val="000000"/>
          <w:sz w:val="28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.关于提前下达2023年中央优抚对象医疗保障经费的通知绩效目标表</w:t>
      </w:r>
      <w:bookmarkEnd w:id="45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13060523P00414310002Y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关于提前下达2023年中央优抚对象医疗保障经费的通知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提前下达2023年中央优抚对象医疗保障经费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1.752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1.752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1.752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关于提前下达2023年中央优抚对象医疗保障经费的通知</w:t>
            </w:r>
            <w:r>
              <w:rPr>
                <w:rFonts w:hint="eastAsia"/>
                <w:lang w:eastAsia="zh-CN"/>
              </w:rPr>
              <w:t>的资金按月拨付</w:t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医疗保障效果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医疗保障时效性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医疗保障产生的经济效益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医疗保障产生的社会效益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医疗保障可持续性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优抚对象医疗保障可持续性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优抚对象医疗满意度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优抚对象医疗满意度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6" w:name="_Toc_4_4_0000000047"/>
      <w:r>
        <w:rPr>
          <w:rFonts w:ascii="方正仿宋_GBK" w:hAnsi="方正仿宋_GBK" w:eastAsia="方正仿宋_GBK" w:cs="方正仿宋_GBK"/>
          <w:color w:val="000000"/>
          <w:sz w:val="28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.提前下达2023年省级财政退役安置补助经费预算的通知绩效目标表</w:t>
      </w:r>
      <w:bookmarkEnd w:id="46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13060523P00423810003F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提前下达2023年省级财政退役安置补助经费预算的通知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11.84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11.84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下达2023年省级财政退役安置补助经费预算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11.84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提前下达2023年省级财政退役安置补助经费预算的通知</w:t>
            </w:r>
            <w:r>
              <w:rPr>
                <w:rFonts w:hint="eastAsia"/>
                <w:lang w:eastAsia="zh-CN"/>
              </w:rPr>
              <w:t>的工作顺利开展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补助</w:t>
            </w:r>
            <w:r>
              <w:t>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退役安置补助项目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退役士兵安置补助质量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</w:t>
            </w:r>
            <w:r>
              <w:rPr>
                <w:rFonts w:hint="eastAsia"/>
                <w:lang w:eastAsia="zh-CN"/>
              </w:rPr>
              <w:t>士兵</w:t>
            </w:r>
            <w:r>
              <w:t>安置补助时效性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</w:t>
            </w:r>
            <w:r>
              <w:rPr>
                <w:rFonts w:hint="eastAsia"/>
                <w:lang w:eastAsia="zh-CN"/>
              </w:rPr>
              <w:t>士兵</w:t>
            </w:r>
            <w:r>
              <w:t>安置补助成本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11.84万元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安置持续发展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退役士兵安置持续发展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7" w:name="_Toc_4_4_0000000048"/>
      <w:r>
        <w:rPr>
          <w:rFonts w:ascii="方正仿宋_GBK" w:hAnsi="方正仿宋_GBK" w:eastAsia="方正仿宋_GBK" w:cs="方正仿宋_GBK"/>
          <w:color w:val="000000"/>
          <w:sz w:val="28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color w:val="000000"/>
          <w:sz w:val="28"/>
        </w:rPr>
        <w:t>.提前下达2023年市级财政自主就业退役士兵一次性经济补助资金绩效目标表</w:t>
      </w:r>
      <w:bookmarkEnd w:id="47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13060523P00419810002F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提前下达2023年市级财政自主就业退役士兵一次性经济补助资金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16.50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16.50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2023年市级财政自主就业退役士兵一次性经济补助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 xml:space="preserve">16.50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提前下达2023年市级财政资助就业退役士兵一次性经济补助资金</w:t>
            </w:r>
            <w:r>
              <w:rPr>
                <w:rFonts w:hint="eastAsia"/>
                <w:lang w:eastAsia="zh-CN"/>
              </w:rPr>
              <w:t>的工作顺利开展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自主就业退役士兵一次性经济补助保障人数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退役士兵自主就业补助质量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自主就业退役士兵一次性经济补助质量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自主就业退役士兵一次性经济补助时效性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自主就业退役士兵一次性经济补助成本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16.5万元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退役士兵就业经济效益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退役士兵就业经济效益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退役士兵就业社会效益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退役士兵就业社会效益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退役士兵就业持续发展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退役士兵就业持续发展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退役士兵就业满意度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退役士兵就业满意度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8" w:name="_Toc_4_4_0000000049"/>
      <w:r>
        <w:rPr>
          <w:rFonts w:ascii="方正仿宋_GBK" w:hAnsi="方正仿宋_GBK" w:eastAsia="方正仿宋_GBK" w:cs="方正仿宋_GBK"/>
          <w:color w:val="000000"/>
          <w:sz w:val="28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color w:val="000000"/>
          <w:sz w:val="28"/>
        </w:rPr>
        <w:t>.提前下达2023年市级优抚对象补助资金预算的通知绩效目标表</w:t>
      </w:r>
      <w:bookmarkEnd w:id="48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13060523P004197100041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提前下达2023年市级优抚对象补助资金预算的通知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47.05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47.05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提前下达2023年市级优抚对象补助资金预算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11.763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11.763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11.763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11.761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提前下达2023年市级优抚对象补助资金预算的通知</w:t>
            </w:r>
            <w:r>
              <w:rPr>
                <w:rFonts w:hint="eastAsia"/>
                <w:lang w:eastAsia="zh-CN"/>
              </w:rPr>
              <w:t>的资金按月拨付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val="en-US" w:eastAsia="zh-CN"/>
              </w:rPr>
              <w:t>40.05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9" w:name="_Toc_4_4_0000000050"/>
      <w:r>
        <w:rPr>
          <w:rFonts w:ascii="方正仿宋_GBK" w:hAnsi="方正仿宋_GBK" w:eastAsia="方正仿宋_GBK" w:cs="方正仿宋_GBK"/>
          <w:color w:val="000000"/>
          <w:sz w:val="28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color w:val="000000"/>
          <w:sz w:val="28"/>
        </w:rPr>
        <w:t>.提前下达2023年中央财政优抚对象补助经费预算（第一批）绩效目标表</w:t>
      </w:r>
      <w:bookmarkEnd w:id="49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13060523P004139100041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提前下达2023年中央财政优抚对象补助经费预算（第一批）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23.00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23.00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提前下达2023年中央财政优抚对象补助经费预算（第一批）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5.751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5.751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5.751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5.747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提前下达2023年中央财政优抚对象补助经费预算（第一批）</w:t>
            </w:r>
            <w:r>
              <w:rPr>
                <w:rFonts w:hint="eastAsia"/>
                <w:lang w:eastAsia="zh-CN"/>
              </w:rPr>
              <w:t>的资金按月拨付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23万元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0" w:name="_Toc_4_4_0000000051"/>
      <w:r>
        <w:rPr>
          <w:rFonts w:ascii="方正仿宋_GBK" w:hAnsi="方正仿宋_GBK" w:eastAsia="方正仿宋_GBK" w:cs="方正仿宋_GBK"/>
          <w:color w:val="000000"/>
          <w:sz w:val="28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color w:val="000000"/>
          <w:sz w:val="28"/>
        </w:rPr>
        <w:t>.下达2022年省级优抚对象补助经费绩效目标表</w:t>
      </w:r>
      <w:bookmarkEnd w:id="50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13060522P00423610003M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下达2022年省级优抚对象补助经费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下达2022年省级优抚对象补助经费预算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0.1752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0.1752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0.1752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1744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关于下达2022年省级优抚对象补助经费预算的通知</w:t>
            </w:r>
            <w:r>
              <w:rPr>
                <w:rFonts w:hint="eastAsia"/>
                <w:lang w:eastAsia="zh-CN"/>
              </w:rPr>
              <w:t>的资金按月拨付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0.7万元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1" w:name="_Toc_4_4_0000000052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50</w:t>
      </w:r>
      <w:r>
        <w:rPr>
          <w:rFonts w:ascii="方正仿宋_GBK" w:hAnsi="方正仿宋_GBK" w:eastAsia="方正仿宋_GBK" w:cs="方正仿宋_GBK"/>
          <w:color w:val="000000"/>
          <w:sz w:val="28"/>
        </w:rPr>
        <w:t>.下达2022年省级优抚对象补助经费绩效目标表</w:t>
      </w:r>
      <w:bookmarkEnd w:id="51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13060523P00423610002G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下达2022年省级优抚对象补助经费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11.10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11.10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提前下达2022年省级财政优抚对象补助经费预算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2.775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2.775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2.775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关于提前下达2022年省级财政优抚对象补助经费预算的通知</w:t>
            </w:r>
            <w:r>
              <w:rPr>
                <w:rFonts w:hint="eastAsia"/>
                <w:lang w:eastAsia="zh-CN"/>
              </w:rPr>
              <w:t>的资金按月拨付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11.1万元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2" w:name="_Toc_4_4_0000000053"/>
      <w:r>
        <w:rPr>
          <w:rFonts w:ascii="方正仿宋_GBK" w:hAnsi="方正仿宋_GBK" w:eastAsia="方正仿宋_GBK" w:cs="方正仿宋_GBK"/>
          <w:color w:val="000000"/>
          <w:sz w:val="28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.下达2022年中央财政退役安置补助经费预算的通知绩效目标表</w:t>
      </w:r>
      <w:bookmarkEnd w:id="52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13060523P0068W2100022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下达2022年中央财政退役安置补助经费预算的通知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3.15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3.15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下达2022年中央财政退役安置补助经费预算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3.15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下达2022年中央财政退役安置补助经费预算的通</w:t>
            </w:r>
            <w:r>
              <w:rPr>
                <w:rFonts w:hint="eastAsia"/>
                <w:lang w:eastAsia="zh-CN"/>
              </w:rPr>
              <w:t>知的资金按月拨付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补助</w:t>
            </w:r>
            <w:r>
              <w:t>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退役安置补助项目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安置补助质量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退役士兵安置补助质量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</w:t>
            </w:r>
            <w:r>
              <w:rPr>
                <w:rFonts w:hint="eastAsia"/>
                <w:lang w:eastAsia="zh-CN"/>
              </w:rPr>
              <w:t>士兵</w:t>
            </w:r>
            <w:r>
              <w:t>安置补助时效性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</w:t>
            </w:r>
            <w:r>
              <w:rPr>
                <w:rFonts w:hint="eastAsia"/>
                <w:lang w:eastAsia="zh-CN"/>
              </w:rPr>
              <w:t>士兵</w:t>
            </w:r>
            <w:r>
              <w:t>安置补助成本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3.15万元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安置持续发展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退役士兵安置持续发展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安置满意度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退役士兵安置满意度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3" w:name="_Toc_4_4_0000000054"/>
      <w:r>
        <w:rPr>
          <w:rFonts w:ascii="方正仿宋_GBK" w:hAnsi="方正仿宋_GBK" w:eastAsia="方正仿宋_GBK" w:cs="方正仿宋_GBK"/>
          <w:color w:val="000000"/>
          <w:sz w:val="28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.下达2022年中央财政优抚对象补助经费的通知绩效目标表</w:t>
      </w:r>
      <w:bookmarkEnd w:id="53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216001保定白沟新城社会治理局（本级）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13060523P00436310003G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下达2022年中央财政优抚对象补助经费的通知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用于支付</w:t>
            </w:r>
            <w:r>
              <w:t>下达2022年中央优抚对象补助经费预算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1.752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1.752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1.752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确保</w:t>
            </w:r>
            <w:r>
              <w:t>下达2022年中央优抚对象补助经费预算的通知</w:t>
            </w:r>
            <w:r>
              <w:rPr>
                <w:rFonts w:hint="eastAsia"/>
                <w:lang w:eastAsia="zh-CN"/>
              </w:rPr>
              <w:t>的资金按月拨付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优抚项目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优抚对象补助项目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实际支出金额占预算金额比例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补助产生的经济效益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优抚对象补助产生的经济效益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补助产生的社会效益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优抚对象补助产生的社会效益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优抚对象补助可持续性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/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56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DJmNGVjYzkxOGRhNjZjZTQ1YWY0YzMxODkwOGIifQ=="/>
  </w:docVars>
  <w:rsids>
    <w:rsidRoot w:val="00F950C0"/>
    <w:rsid w:val="000A4273"/>
    <w:rsid w:val="00A62AD9"/>
    <w:rsid w:val="00DF43CA"/>
    <w:rsid w:val="00F950C0"/>
    <w:rsid w:val="15A214D7"/>
    <w:rsid w:val="29DF3113"/>
    <w:rsid w:val="381A45AC"/>
    <w:rsid w:val="435F7582"/>
    <w:rsid w:val="4B4E3163"/>
    <w:rsid w:val="5C693288"/>
    <w:rsid w:val="6EB82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autoRedefine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autoRedefine/>
    <w:qFormat/>
    <w:uiPriority w:val="0"/>
    <w:pPr>
      <w:ind w:left="240"/>
    </w:pPr>
  </w:style>
  <w:style w:type="paragraph" w:customStyle="1" w:styleId="16">
    <w:name w:val="TOC 4"/>
    <w:basedOn w:val="1"/>
    <w:autoRedefine/>
    <w:qFormat/>
    <w:uiPriority w:val="0"/>
    <w:pPr>
      <w:ind w:left="720"/>
    </w:pPr>
  </w:style>
  <w:style w:type="paragraph" w:customStyle="1" w:styleId="17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autoRedefine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autoRedefine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88.xml"/><Relationship Id="rId98" Type="http://schemas.openxmlformats.org/officeDocument/2006/relationships/customXml" Target="../customXml/item87.xml"/><Relationship Id="rId97" Type="http://schemas.openxmlformats.org/officeDocument/2006/relationships/customXml" Target="../customXml/item86.xml"/><Relationship Id="rId96" Type="http://schemas.openxmlformats.org/officeDocument/2006/relationships/customXml" Target="../customXml/item85.xml"/><Relationship Id="rId95" Type="http://schemas.openxmlformats.org/officeDocument/2006/relationships/customXml" Target="../customXml/item84.xml"/><Relationship Id="rId94" Type="http://schemas.openxmlformats.org/officeDocument/2006/relationships/customXml" Target="../customXml/item83.xml"/><Relationship Id="rId93" Type="http://schemas.openxmlformats.org/officeDocument/2006/relationships/customXml" Target="../customXml/item82.xml"/><Relationship Id="rId92" Type="http://schemas.openxmlformats.org/officeDocument/2006/relationships/customXml" Target="../customXml/item81.xml"/><Relationship Id="rId91" Type="http://schemas.openxmlformats.org/officeDocument/2006/relationships/customXml" Target="../customXml/item80.xml"/><Relationship Id="rId90" Type="http://schemas.openxmlformats.org/officeDocument/2006/relationships/customXml" Target="../customXml/item79.xml"/><Relationship Id="rId9" Type="http://schemas.openxmlformats.org/officeDocument/2006/relationships/footer" Target="footer4.xml"/><Relationship Id="rId89" Type="http://schemas.openxmlformats.org/officeDocument/2006/relationships/customXml" Target="../customXml/item78.xml"/><Relationship Id="rId88" Type="http://schemas.openxmlformats.org/officeDocument/2006/relationships/customXml" Target="../customXml/item77.xml"/><Relationship Id="rId87" Type="http://schemas.openxmlformats.org/officeDocument/2006/relationships/customXml" Target="../customXml/item76.xml"/><Relationship Id="rId86" Type="http://schemas.openxmlformats.org/officeDocument/2006/relationships/customXml" Target="../customXml/item75.xml"/><Relationship Id="rId85" Type="http://schemas.openxmlformats.org/officeDocument/2006/relationships/customXml" Target="../customXml/item74.xml"/><Relationship Id="rId84" Type="http://schemas.openxmlformats.org/officeDocument/2006/relationships/customXml" Target="../customXml/item73.xml"/><Relationship Id="rId83" Type="http://schemas.openxmlformats.org/officeDocument/2006/relationships/customXml" Target="../customXml/item72.xml"/><Relationship Id="rId82" Type="http://schemas.openxmlformats.org/officeDocument/2006/relationships/customXml" Target="../customXml/item71.xml"/><Relationship Id="rId81" Type="http://schemas.openxmlformats.org/officeDocument/2006/relationships/customXml" Target="../customXml/item70.xml"/><Relationship Id="rId80" Type="http://schemas.openxmlformats.org/officeDocument/2006/relationships/customXml" Target="../customXml/item69.xml"/><Relationship Id="rId8" Type="http://schemas.openxmlformats.org/officeDocument/2006/relationships/footer" Target="footer3.xml"/><Relationship Id="rId79" Type="http://schemas.openxmlformats.org/officeDocument/2006/relationships/customXml" Target="../customXml/item68.xml"/><Relationship Id="rId78" Type="http://schemas.openxmlformats.org/officeDocument/2006/relationships/customXml" Target="../customXml/item67.xml"/><Relationship Id="rId77" Type="http://schemas.openxmlformats.org/officeDocument/2006/relationships/customXml" Target="../customXml/item66.xml"/><Relationship Id="rId76" Type="http://schemas.openxmlformats.org/officeDocument/2006/relationships/customXml" Target="../customXml/item65.xml"/><Relationship Id="rId75" Type="http://schemas.openxmlformats.org/officeDocument/2006/relationships/customXml" Target="../customXml/item64.xml"/><Relationship Id="rId74" Type="http://schemas.openxmlformats.org/officeDocument/2006/relationships/customXml" Target="../customXml/item63.xml"/><Relationship Id="rId73" Type="http://schemas.openxmlformats.org/officeDocument/2006/relationships/customXml" Target="../customXml/item62.xml"/><Relationship Id="rId72" Type="http://schemas.openxmlformats.org/officeDocument/2006/relationships/customXml" Target="../customXml/item61.xml"/><Relationship Id="rId71" Type="http://schemas.openxmlformats.org/officeDocument/2006/relationships/customXml" Target="../customXml/item60.xml"/><Relationship Id="rId70" Type="http://schemas.openxmlformats.org/officeDocument/2006/relationships/customXml" Target="../customXml/item59.xml"/><Relationship Id="rId7" Type="http://schemas.openxmlformats.org/officeDocument/2006/relationships/footer" Target="footer2.xml"/><Relationship Id="rId69" Type="http://schemas.openxmlformats.org/officeDocument/2006/relationships/customXml" Target="../customXml/item58.xml"/><Relationship Id="rId68" Type="http://schemas.openxmlformats.org/officeDocument/2006/relationships/customXml" Target="../customXml/item57.xml"/><Relationship Id="rId67" Type="http://schemas.openxmlformats.org/officeDocument/2006/relationships/customXml" Target="../customXml/item56.xml"/><Relationship Id="rId66" Type="http://schemas.openxmlformats.org/officeDocument/2006/relationships/customXml" Target="../customXml/item55.xml"/><Relationship Id="rId65" Type="http://schemas.openxmlformats.org/officeDocument/2006/relationships/customXml" Target="../customXml/item54.xml"/><Relationship Id="rId64" Type="http://schemas.openxmlformats.org/officeDocument/2006/relationships/customXml" Target="../customXml/item53.xml"/><Relationship Id="rId63" Type="http://schemas.openxmlformats.org/officeDocument/2006/relationships/customXml" Target="../customXml/item52.xml"/><Relationship Id="rId62" Type="http://schemas.openxmlformats.org/officeDocument/2006/relationships/customXml" Target="../customXml/item51.xml"/><Relationship Id="rId61" Type="http://schemas.openxmlformats.org/officeDocument/2006/relationships/customXml" Target="../customXml/item50.xml"/><Relationship Id="rId60" Type="http://schemas.openxmlformats.org/officeDocument/2006/relationships/customXml" Target="../customXml/item49.xml"/><Relationship Id="rId6" Type="http://schemas.openxmlformats.org/officeDocument/2006/relationships/footer" Target="footer1.xml"/><Relationship Id="rId59" Type="http://schemas.openxmlformats.org/officeDocument/2006/relationships/customXml" Target="../customXml/item48.xml"/><Relationship Id="rId58" Type="http://schemas.openxmlformats.org/officeDocument/2006/relationships/customXml" Target="../customXml/item47.xml"/><Relationship Id="rId57" Type="http://schemas.openxmlformats.org/officeDocument/2006/relationships/customXml" Target="../customXml/item46.xml"/><Relationship Id="rId56" Type="http://schemas.openxmlformats.org/officeDocument/2006/relationships/customXml" Target="../customXml/item45.xml"/><Relationship Id="rId55" Type="http://schemas.openxmlformats.org/officeDocument/2006/relationships/customXml" Target="../customXml/item44.xml"/><Relationship Id="rId54" Type="http://schemas.openxmlformats.org/officeDocument/2006/relationships/customXml" Target="../customXml/item43.xml"/><Relationship Id="rId53" Type="http://schemas.openxmlformats.org/officeDocument/2006/relationships/customXml" Target="../customXml/item42.xml"/><Relationship Id="rId52" Type="http://schemas.openxmlformats.org/officeDocument/2006/relationships/customXml" Target="../customXml/item41.xml"/><Relationship Id="rId51" Type="http://schemas.openxmlformats.org/officeDocument/2006/relationships/customXml" Target="../customXml/item40.xml"/><Relationship Id="rId50" Type="http://schemas.openxmlformats.org/officeDocument/2006/relationships/customXml" Target="../customXml/item39.xml"/><Relationship Id="rId5" Type="http://schemas.openxmlformats.org/officeDocument/2006/relationships/header" Target="header3.xml"/><Relationship Id="rId49" Type="http://schemas.openxmlformats.org/officeDocument/2006/relationships/customXml" Target="../customXml/item38.xml"/><Relationship Id="rId48" Type="http://schemas.openxmlformats.org/officeDocument/2006/relationships/customXml" Target="../customXml/item37.xml"/><Relationship Id="rId47" Type="http://schemas.openxmlformats.org/officeDocument/2006/relationships/customXml" Target="../customXml/item36.xml"/><Relationship Id="rId46" Type="http://schemas.openxmlformats.org/officeDocument/2006/relationships/customXml" Target="../customXml/item35.xml"/><Relationship Id="rId45" Type="http://schemas.openxmlformats.org/officeDocument/2006/relationships/customXml" Target="../customXml/item34.xml"/><Relationship Id="rId44" Type="http://schemas.openxmlformats.org/officeDocument/2006/relationships/customXml" Target="../customXml/item33.xml"/><Relationship Id="rId43" Type="http://schemas.openxmlformats.org/officeDocument/2006/relationships/customXml" Target="../customXml/item32.xml"/><Relationship Id="rId42" Type="http://schemas.openxmlformats.org/officeDocument/2006/relationships/customXml" Target="../customXml/item31.xml"/><Relationship Id="rId41" Type="http://schemas.openxmlformats.org/officeDocument/2006/relationships/customXml" Target="../customXml/item30.xml"/><Relationship Id="rId40" Type="http://schemas.openxmlformats.org/officeDocument/2006/relationships/customXml" Target="../customXml/item29.xml"/><Relationship Id="rId4" Type="http://schemas.openxmlformats.org/officeDocument/2006/relationships/header" Target="header2.xml"/><Relationship Id="rId39" Type="http://schemas.openxmlformats.org/officeDocument/2006/relationships/customXml" Target="../customXml/item28.xml"/><Relationship Id="rId38" Type="http://schemas.openxmlformats.org/officeDocument/2006/relationships/customXml" Target="../customXml/item27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0" Type="http://schemas.openxmlformats.org/officeDocument/2006/relationships/fontTable" Target="fontTable.xml"/><Relationship Id="rId12" Type="http://schemas.openxmlformats.org/officeDocument/2006/relationships/customXml" Target="../customXml/item1.xml"/><Relationship Id="rId119" Type="http://schemas.openxmlformats.org/officeDocument/2006/relationships/customXml" Target="../customXml/item108.xml"/><Relationship Id="rId118" Type="http://schemas.openxmlformats.org/officeDocument/2006/relationships/customXml" Target="../customXml/item107.xml"/><Relationship Id="rId117" Type="http://schemas.openxmlformats.org/officeDocument/2006/relationships/customXml" Target="../customXml/item106.xml"/><Relationship Id="rId116" Type="http://schemas.openxmlformats.org/officeDocument/2006/relationships/customXml" Target="../customXml/item105.xml"/><Relationship Id="rId115" Type="http://schemas.openxmlformats.org/officeDocument/2006/relationships/customXml" Target="../customXml/item104.xml"/><Relationship Id="rId114" Type="http://schemas.openxmlformats.org/officeDocument/2006/relationships/customXml" Target="../customXml/item103.xml"/><Relationship Id="rId113" Type="http://schemas.openxmlformats.org/officeDocument/2006/relationships/customXml" Target="../customXml/item102.xml"/><Relationship Id="rId112" Type="http://schemas.openxmlformats.org/officeDocument/2006/relationships/customXml" Target="../customXml/item101.xml"/><Relationship Id="rId111" Type="http://schemas.openxmlformats.org/officeDocument/2006/relationships/customXml" Target="../customXml/item100.xml"/><Relationship Id="rId110" Type="http://schemas.openxmlformats.org/officeDocument/2006/relationships/customXml" Target="../customXml/item99.xml"/><Relationship Id="rId11" Type="http://schemas.openxmlformats.org/officeDocument/2006/relationships/theme" Target="theme/theme1.xml"/><Relationship Id="rId109" Type="http://schemas.openxmlformats.org/officeDocument/2006/relationships/customXml" Target="../customXml/item98.xml"/><Relationship Id="rId108" Type="http://schemas.openxmlformats.org/officeDocument/2006/relationships/customXml" Target="../customXml/item97.xml"/><Relationship Id="rId107" Type="http://schemas.openxmlformats.org/officeDocument/2006/relationships/customXml" Target="../customXml/item96.xml"/><Relationship Id="rId106" Type="http://schemas.openxmlformats.org/officeDocument/2006/relationships/customXml" Target="../customXml/item95.xml"/><Relationship Id="rId105" Type="http://schemas.openxmlformats.org/officeDocument/2006/relationships/customXml" Target="../customXml/item94.xml"/><Relationship Id="rId104" Type="http://schemas.openxmlformats.org/officeDocument/2006/relationships/customXml" Target="../customXml/item93.xml"/><Relationship Id="rId103" Type="http://schemas.openxmlformats.org/officeDocument/2006/relationships/customXml" Target="../customXml/item92.xml"/><Relationship Id="rId102" Type="http://schemas.openxmlformats.org/officeDocument/2006/relationships/customXml" Target="../customXml/item91.xml"/><Relationship Id="rId101" Type="http://schemas.openxmlformats.org/officeDocument/2006/relationships/customXml" Target="../customXml/item90.xml"/><Relationship Id="rId100" Type="http://schemas.openxmlformats.org/officeDocument/2006/relationships/customXml" Target="../customXml/item89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2023-02-28T14:55:23Z</dcterms:created>
  <dcterms:modified xsi:type="dcterms:W3CDTF">2023-02-28T06:55:23Z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2023-02-28T14:55:16Z</dcterms:created>
  <dcterms:modified xsi:type="dcterms:W3CDTF">2023-02-28T06:55:16Z</dcterms:modified>
</cp:core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2023-02-28T14:55:26Z</dcterms:created>
  <dcterms:modified xsi:type="dcterms:W3CDTF">2023-02-28T06:55:26Z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2023-02-28T14:55:21Z</dcterms:created>
  <dcterms:modified xsi:type="dcterms:W3CDTF">2023-02-28T06:55:21Z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2023-02-28T14:55:28Z</dcterms:created>
  <dcterms:modified xsi:type="dcterms:W3CDTF">2023-02-28T06:55:28Z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2023-02-28T14:55:25Z</dcterms:created>
  <dcterms:modified xsi:type="dcterms:W3CDTF">2023-02-28T06:55:25Z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2023-02-28T14:55:24Z</dcterms:created>
  <dcterms:modified xsi:type="dcterms:W3CDTF">2023-02-28T06:55:24Z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2023-02-28T14:55:22Z</dcterms:created>
  <dcterms:modified xsi:type="dcterms:W3CDTF">2023-02-28T06:55:22Z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2023-02-28T14:55:19Z</dcterms:created>
  <dcterms:modified xsi:type="dcterms:W3CDTF">2023-02-28T06:55:19Z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2023-02-28T14:55:27Z</dcterms:created>
  <dcterms:modified xsi:type="dcterms:W3CDTF">2023-02-28T06:55:27Z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2023-02-28T14:55:26Z</dcterms:created>
  <dcterms:modified xsi:type="dcterms:W3CDTF">2023-02-28T06:55:26Z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2023-02-28T14:55:21Z</dcterms:created>
  <dcterms:modified xsi:type="dcterms:W3CDTF">2023-02-28T06:55:21Z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2023-02-28T14:55:21Z</dcterms:created>
  <dcterms:modified xsi:type="dcterms:W3CDTF">2023-02-28T06:55:21Z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2023-02-28T14:55:18Z</dcterms:created>
  <dcterms:modified xsi:type="dcterms:W3CDTF">2023-02-28T06:55:18Z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2023-02-28T14:55:17Z</dcterms:created>
  <dcterms:modified xsi:type="dcterms:W3CDTF">2023-02-28T06:55:17Z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2023-02-28T14:55:20Z</dcterms:created>
  <dcterms:modified xsi:type="dcterms:W3CDTF">2023-02-28T06:55:20Z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2023-02-28T14:55:16Z</dcterms:created>
  <dcterms:modified xsi:type="dcterms:W3CDTF">2023-02-28T06:55:16Z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2023-02-28T14:55:26Z</dcterms:created>
  <dcterms:modified xsi:type="dcterms:W3CDTF">2023-02-28T06:55:26Z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2023-02-28T14:55:25Z</dcterms:created>
  <dcterms:modified xsi:type="dcterms:W3CDTF">2023-02-28T06:55:25Z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2023-02-28T14:55:24Z</dcterms:created>
  <dcterms:modified xsi:type="dcterms:W3CDTF">2023-02-28T06:55:24Z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2023-02-28T14:55:20Z</dcterms:created>
  <dcterms:modified xsi:type="dcterms:W3CDTF">2023-02-28T06:55:20Z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2023-02-28T14:55:23Z</dcterms:created>
  <dcterms:modified xsi:type="dcterms:W3CDTF">2023-02-28T06:55:23Z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2023-02-28T14:55:22Z</dcterms:created>
  <dcterms:modified xsi:type="dcterms:W3CDTF">2023-02-28T06:55:22Z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2023-02-28T14:55:19Z</dcterms:created>
  <dcterms:modified xsi:type="dcterms:W3CDTF">2023-02-28T06:55:19Z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2023-02-28T14:55:18Z</dcterms:created>
  <dcterms:modified xsi:type="dcterms:W3CDTF">2023-02-28T06:55:18Z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2023-02-28T14:55:17Z</dcterms:created>
  <dcterms:modified xsi:type="dcterms:W3CDTF">2023-02-28T06:55:17Z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2023-02-28T14:55:17Z</dcterms:created>
  <dcterms:modified xsi:type="dcterms:W3CDTF">2023-02-28T06:55:17Z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2023-02-28T14:55:27Z</dcterms:created>
  <dcterms:modified xsi:type="dcterms:W3CDTF">2023-02-28T06:55:27Z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2023-02-28T14:55:16Z</dcterms:created>
  <dcterms:modified xsi:type="dcterms:W3CDTF">2023-02-28T06:55:16Z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2023-02-28T14:55:22Z</dcterms:created>
  <dcterms:modified xsi:type="dcterms:W3CDTF">2023-02-28T06:55:22Z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2023-02-28T14:55:26Z</dcterms:created>
  <dcterms:modified xsi:type="dcterms:W3CDTF">2023-02-28T06:55:26Z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2023-02-28T14:55:25Z</dcterms:created>
  <dcterms:modified xsi:type="dcterms:W3CDTF">2023-02-28T06:55:25Z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2023-02-28T14:55:17Z</dcterms:created>
  <dcterms:modified xsi:type="dcterms:W3CDTF">2023-02-28T06:55:16Z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2023-02-28T14:55:21Z</dcterms:created>
  <dcterms:modified xsi:type="dcterms:W3CDTF">2023-02-28T06:55:21Z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2023-02-28T14:55:25Z</dcterms:created>
  <dcterms:modified xsi:type="dcterms:W3CDTF">2023-02-28T06:55:25Z</dcterms:modified>
</cp:core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2023-02-28T14:55:23Z</dcterms:created>
  <dcterms:modified xsi:type="dcterms:W3CDTF">2023-02-28T06:55:23Z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2023-02-28T14:55:20Z</dcterms:created>
  <dcterms:modified xsi:type="dcterms:W3CDTF">2023-02-28T06:55:20Z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2023-02-28T14:55:20Z</dcterms:created>
  <dcterms:modified xsi:type="dcterms:W3CDTF">2023-02-28T06:55:20Z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2023-02-28T14:55:19Z</dcterms:created>
  <dcterms:modified xsi:type="dcterms:W3CDTF">2023-02-28T06:55:19Z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2023-02-28T14:55:18Z</dcterms:created>
  <dcterms:modified xsi:type="dcterms:W3CDTF">2023-02-28T06:55:18Z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2023-02-28T14:55:27Z</dcterms:created>
  <dcterms:modified xsi:type="dcterms:W3CDTF">2023-02-28T06:55:27Z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2023-02-28T14:55:18Z</dcterms:created>
  <dcterms:modified xsi:type="dcterms:W3CDTF">2023-02-28T06:55:17Z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2023-02-28T14:55:26Z</dcterms:created>
  <dcterms:modified xsi:type="dcterms:W3CDTF">2023-02-28T06:55:26Z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2023-02-28T14:55:27Z</dcterms:created>
  <dcterms:modified xsi:type="dcterms:W3CDTF">2023-02-28T06:55:27Z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2023-02-28T14:55:22Z</dcterms:created>
  <dcterms:modified xsi:type="dcterms:W3CDTF">2023-02-28T06:55:22Z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2023-02-28T14:55:16Z</dcterms:created>
  <dcterms:modified xsi:type="dcterms:W3CDTF">2023-02-28T06:55:16Z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2023-02-28T14:55:26Z</dcterms:created>
  <dcterms:modified xsi:type="dcterms:W3CDTF">2023-02-28T06:55:25Z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2023-02-28T14:55:25Z</dcterms:created>
  <dcterms:modified xsi:type="dcterms:W3CDTF">2023-02-28T06:55:25Z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2023-02-28T14:55:18Z</dcterms:created>
  <dcterms:modified xsi:type="dcterms:W3CDTF">2023-02-28T06:55:18Z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2023-02-28T14:55:21Z</dcterms:created>
  <dcterms:modified xsi:type="dcterms:W3CDTF">2023-02-28T06:55:21Z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2023-02-28T14:55:20Z</dcterms:created>
  <dcterms:modified xsi:type="dcterms:W3CDTF">2023-02-28T06:55:20Z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2023-02-28T14:55:19Z</dcterms:created>
  <dcterms:modified xsi:type="dcterms:W3CDTF">2023-02-28T06:55:19Z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2023-02-28T14:55:17Z</dcterms:created>
  <dcterms:modified xsi:type="dcterms:W3CDTF">2023-02-28T06:55:17Z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2023-02-28T14:55:19Z</dcterms:created>
  <dcterms:modified xsi:type="dcterms:W3CDTF">2023-02-28T06:55:19Z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2089091C-8D71-4E23-83A6-BE39F12576D3}">
  <ds:schemaRefs/>
</ds:datastoreItem>
</file>

<file path=customXml/itemProps10.xml><?xml version="1.0" encoding="utf-8"?>
<ds:datastoreItem xmlns:ds="http://schemas.openxmlformats.org/officeDocument/2006/customXml" ds:itemID="{DFA3B3FE-3FB9-4AB7-A079-8DCBA9B46AB0}">
  <ds:schemaRefs/>
</ds:datastoreItem>
</file>

<file path=customXml/itemProps100.xml><?xml version="1.0" encoding="utf-8"?>
<ds:datastoreItem xmlns:ds="http://schemas.openxmlformats.org/officeDocument/2006/customXml" ds:itemID="{61D8D3CF-7665-45E2-9F78-0BDC29DBF0D2}">
  <ds:schemaRefs/>
</ds:datastoreItem>
</file>

<file path=customXml/itemProps101.xml><?xml version="1.0" encoding="utf-8"?>
<ds:datastoreItem xmlns:ds="http://schemas.openxmlformats.org/officeDocument/2006/customXml" ds:itemID="{43FE198B-6911-49E3-B1B3-570EF37951BE}">
  <ds:schemaRefs/>
</ds:datastoreItem>
</file>

<file path=customXml/itemProps102.xml><?xml version="1.0" encoding="utf-8"?>
<ds:datastoreItem xmlns:ds="http://schemas.openxmlformats.org/officeDocument/2006/customXml" ds:itemID="{A120597D-BC18-42E7-9D46-58BB0466A579}">
  <ds:schemaRefs/>
</ds:datastoreItem>
</file>

<file path=customXml/itemProps103.xml><?xml version="1.0" encoding="utf-8"?>
<ds:datastoreItem xmlns:ds="http://schemas.openxmlformats.org/officeDocument/2006/customXml" ds:itemID="{2EDAE30C-888E-4F23-BF67-DF4BD508092A}">
  <ds:schemaRefs/>
</ds:datastoreItem>
</file>

<file path=customXml/itemProps104.xml><?xml version="1.0" encoding="utf-8"?>
<ds:datastoreItem xmlns:ds="http://schemas.openxmlformats.org/officeDocument/2006/customXml" ds:itemID="{A9E018B4-3DC4-4B2D-8370-9200B140FB5B}">
  <ds:schemaRefs/>
</ds:datastoreItem>
</file>

<file path=customXml/itemProps105.xml><?xml version="1.0" encoding="utf-8"?>
<ds:datastoreItem xmlns:ds="http://schemas.openxmlformats.org/officeDocument/2006/customXml" ds:itemID="{16821A4B-7876-4159-8DD3-E7BCDD3DCF3B}">
  <ds:schemaRefs/>
</ds:datastoreItem>
</file>

<file path=customXml/itemProps106.xml><?xml version="1.0" encoding="utf-8"?>
<ds:datastoreItem xmlns:ds="http://schemas.openxmlformats.org/officeDocument/2006/customXml" ds:itemID="{14F301EE-DE9A-44F1-AEFE-F3284ACDA6B1}">
  <ds:schemaRefs/>
</ds:datastoreItem>
</file>

<file path=customXml/itemProps107.xml><?xml version="1.0" encoding="utf-8"?>
<ds:datastoreItem xmlns:ds="http://schemas.openxmlformats.org/officeDocument/2006/customXml" ds:itemID="{48E8B0B1-33FA-46DC-ACD7-02553BF90A48}">
  <ds:schemaRefs/>
</ds:datastoreItem>
</file>

<file path=customXml/itemProps108.xml><?xml version="1.0" encoding="utf-8"?>
<ds:datastoreItem xmlns:ds="http://schemas.openxmlformats.org/officeDocument/2006/customXml" ds:itemID="{E01EAE67-4EE3-49BC-BA7C-F561E65C9457}">
  <ds:schemaRefs/>
</ds:datastoreItem>
</file>

<file path=customXml/itemProps11.xml><?xml version="1.0" encoding="utf-8"?>
<ds:datastoreItem xmlns:ds="http://schemas.openxmlformats.org/officeDocument/2006/customXml" ds:itemID="{1779AB87-AE87-4388-8F12-D6407473AB95}">
  <ds:schemaRefs/>
</ds:datastoreItem>
</file>

<file path=customXml/itemProps12.xml><?xml version="1.0" encoding="utf-8"?>
<ds:datastoreItem xmlns:ds="http://schemas.openxmlformats.org/officeDocument/2006/customXml" ds:itemID="{42DFD52C-D43C-4AB0-9695-99BBBB910EF4}">
  <ds:schemaRefs/>
</ds:datastoreItem>
</file>

<file path=customXml/itemProps13.xml><?xml version="1.0" encoding="utf-8"?>
<ds:datastoreItem xmlns:ds="http://schemas.openxmlformats.org/officeDocument/2006/customXml" ds:itemID="{50E95DDD-3BCB-4E4C-9818-0FE213466D5E}">
  <ds:schemaRefs/>
</ds:datastoreItem>
</file>

<file path=customXml/itemProps14.xml><?xml version="1.0" encoding="utf-8"?>
<ds:datastoreItem xmlns:ds="http://schemas.openxmlformats.org/officeDocument/2006/customXml" ds:itemID="{DB3A1D2F-54E8-46E0-8A5B-82651B18AD88}">
  <ds:schemaRefs/>
</ds:datastoreItem>
</file>

<file path=customXml/itemProps15.xml><?xml version="1.0" encoding="utf-8"?>
<ds:datastoreItem xmlns:ds="http://schemas.openxmlformats.org/officeDocument/2006/customXml" ds:itemID="{51143E28-2518-4A0D-AD5E-3463BB0014F5}">
  <ds:schemaRefs/>
</ds:datastoreItem>
</file>

<file path=customXml/itemProps16.xml><?xml version="1.0" encoding="utf-8"?>
<ds:datastoreItem xmlns:ds="http://schemas.openxmlformats.org/officeDocument/2006/customXml" ds:itemID="{89411312-4F4E-4F9F-A370-BAD48F8008F0}">
  <ds:schemaRefs/>
</ds:datastoreItem>
</file>

<file path=customXml/itemProps17.xml><?xml version="1.0" encoding="utf-8"?>
<ds:datastoreItem xmlns:ds="http://schemas.openxmlformats.org/officeDocument/2006/customXml" ds:itemID="{D491227F-1013-4A2B-AB72-0A34F5216CC5}">
  <ds:schemaRefs/>
</ds:datastoreItem>
</file>

<file path=customXml/itemProps18.xml><?xml version="1.0" encoding="utf-8"?>
<ds:datastoreItem xmlns:ds="http://schemas.openxmlformats.org/officeDocument/2006/customXml" ds:itemID="{EA089532-7ABE-4828-B35B-D2786FFED18A}">
  <ds:schemaRefs/>
</ds:datastoreItem>
</file>

<file path=customXml/itemProps19.xml><?xml version="1.0" encoding="utf-8"?>
<ds:datastoreItem xmlns:ds="http://schemas.openxmlformats.org/officeDocument/2006/customXml" ds:itemID="{99B94292-BE4B-4E5B-AB82-41F11AE50AB5}">
  <ds:schemaRefs/>
</ds:datastoreItem>
</file>

<file path=customXml/itemProps2.xml><?xml version="1.0" encoding="utf-8"?>
<ds:datastoreItem xmlns:ds="http://schemas.openxmlformats.org/officeDocument/2006/customXml" ds:itemID="{7E48B65B-C81D-4D16-BAB2-E4A2B43136C0}">
  <ds:schemaRefs/>
</ds:datastoreItem>
</file>

<file path=customXml/itemProps20.xml><?xml version="1.0" encoding="utf-8"?>
<ds:datastoreItem xmlns:ds="http://schemas.openxmlformats.org/officeDocument/2006/customXml" ds:itemID="{DD5DB804-F71F-4A08-9127-2BD60C6FCEB8}">
  <ds:schemaRefs/>
</ds:datastoreItem>
</file>

<file path=customXml/itemProps21.xml><?xml version="1.0" encoding="utf-8"?>
<ds:datastoreItem xmlns:ds="http://schemas.openxmlformats.org/officeDocument/2006/customXml" ds:itemID="{A1D202F1-30B9-4C8B-ACC8-C56DEBE5A213}">
  <ds:schemaRefs/>
</ds:datastoreItem>
</file>

<file path=customXml/itemProps22.xml><?xml version="1.0" encoding="utf-8"?>
<ds:datastoreItem xmlns:ds="http://schemas.openxmlformats.org/officeDocument/2006/customXml" ds:itemID="{33A959F1-D021-4C2C-B179-32F0C8A7248D}">
  <ds:schemaRefs/>
</ds:datastoreItem>
</file>

<file path=customXml/itemProps23.xml><?xml version="1.0" encoding="utf-8"?>
<ds:datastoreItem xmlns:ds="http://schemas.openxmlformats.org/officeDocument/2006/customXml" ds:itemID="{5F499EC7-DC0A-4784-9AB5-5A3292E37CF2}">
  <ds:schemaRefs/>
</ds:datastoreItem>
</file>

<file path=customXml/itemProps24.xml><?xml version="1.0" encoding="utf-8"?>
<ds:datastoreItem xmlns:ds="http://schemas.openxmlformats.org/officeDocument/2006/customXml" ds:itemID="{A5AFD7E6-8DB5-4257-A32F-29AF885FEC6A}">
  <ds:schemaRefs/>
</ds:datastoreItem>
</file>

<file path=customXml/itemProps25.xml><?xml version="1.0" encoding="utf-8"?>
<ds:datastoreItem xmlns:ds="http://schemas.openxmlformats.org/officeDocument/2006/customXml" ds:itemID="{B227FDE9-E4A8-4FCB-823E-6440A5D8B7A6}">
  <ds:schemaRefs/>
</ds:datastoreItem>
</file>

<file path=customXml/itemProps26.xml><?xml version="1.0" encoding="utf-8"?>
<ds:datastoreItem xmlns:ds="http://schemas.openxmlformats.org/officeDocument/2006/customXml" ds:itemID="{64E35A53-44E2-4585-83C9-4F72206C6D07}">
  <ds:schemaRefs/>
</ds:datastoreItem>
</file>

<file path=customXml/itemProps27.xml><?xml version="1.0" encoding="utf-8"?>
<ds:datastoreItem xmlns:ds="http://schemas.openxmlformats.org/officeDocument/2006/customXml" ds:itemID="{49009F6B-6735-4F30-8484-D091FF11FBA5}">
  <ds:schemaRefs/>
</ds:datastoreItem>
</file>

<file path=customXml/itemProps28.xml><?xml version="1.0" encoding="utf-8"?>
<ds:datastoreItem xmlns:ds="http://schemas.openxmlformats.org/officeDocument/2006/customXml" ds:itemID="{711360BC-F053-4274-9708-C2A6632F17C0}">
  <ds:schemaRefs/>
</ds:datastoreItem>
</file>

<file path=customXml/itemProps29.xml><?xml version="1.0" encoding="utf-8"?>
<ds:datastoreItem xmlns:ds="http://schemas.openxmlformats.org/officeDocument/2006/customXml" ds:itemID="{53F032BB-4C8A-4720-8676-5B7164F22300}">
  <ds:schemaRefs/>
</ds:datastoreItem>
</file>

<file path=customXml/itemProps3.xml><?xml version="1.0" encoding="utf-8"?>
<ds:datastoreItem xmlns:ds="http://schemas.openxmlformats.org/officeDocument/2006/customXml" ds:itemID="{80942BBA-058E-42F8-9CDF-44E6668B58E2}">
  <ds:schemaRefs/>
</ds:datastoreItem>
</file>

<file path=customXml/itemProps30.xml><?xml version="1.0" encoding="utf-8"?>
<ds:datastoreItem xmlns:ds="http://schemas.openxmlformats.org/officeDocument/2006/customXml" ds:itemID="{AD6AF1AB-2314-4687-92EC-E7AA1978FAFC}">
  <ds:schemaRefs/>
</ds:datastoreItem>
</file>

<file path=customXml/itemProps31.xml><?xml version="1.0" encoding="utf-8"?>
<ds:datastoreItem xmlns:ds="http://schemas.openxmlformats.org/officeDocument/2006/customXml" ds:itemID="{4CBDE9D5-B752-44BD-B409-F84B1E4D42E3}">
  <ds:schemaRefs/>
</ds:datastoreItem>
</file>

<file path=customXml/itemProps32.xml><?xml version="1.0" encoding="utf-8"?>
<ds:datastoreItem xmlns:ds="http://schemas.openxmlformats.org/officeDocument/2006/customXml" ds:itemID="{461D200E-5E27-45C7-8404-3AC54754B0DB}">
  <ds:schemaRefs/>
</ds:datastoreItem>
</file>

<file path=customXml/itemProps33.xml><?xml version="1.0" encoding="utf-8"?>
<ds:datastoreItem xmlns:ds="http://schemas.openxmlformats.org/officeDocument/2006/customXml" ds:itemID="{A8C8D861-39CA-44CB-8889-DA51AA63DAE8}">
  <ds:schemaRefs/>
</ds:datastoreItem>
</file>

<file path=customXml/itemProps34.xml><?xml version="1.0" encoding="utf-8"?>
<ds:datastoreItem xmlns:ds="http://schemas.openxmlformats.org/officeDocument/2006/customXml" ds:itemID="{9D6EBAFC-F716-4158-99DB-36B5755F8374}">
  <ds:schemaRefs/>
</ds:datastoreItem>
</file>

<file path=customXml/itemProps35.xml><?xml version="1.0" encoding="utf-8"?>
<ds:datastoreItem xmlns:ds="http://schemas.openxmlformats.org/officeDocument/2006/customXml" ds:itemID="{B86A0435-FD6D-41D2-9D9B-15BAC9EE6C5A}">
  <ds:schemaRefs/>
</ds:datastoreItem>
</file>

<file path=customXml/itemProps36.xml><?xml version="1.0" encoding="utf-8"?>
<ds:datastoreItem xmlns:ds="http://schemas.openxmlformats.org/officeDocument/2006/customXml" ds:itemID="{44A1A71D-11AD-465B-8606-0ABBFE8C2E8D}">
  <ds:schemaRefs/>
</ds:datastoreItem>
</file>

<file path=customXml/itemProps37.xml><?xml version="1.0" encoding="utf-8"?>
<ds:datastoreItem xmlns:ds="http://schemas.openxmlformats.org/officeDocument/2006/customXml" ds:itemID="{4107EEBF-7EF9-470B-ABB3-752AE1BF0C45}">
  <ds:schemaRefs/>
</ds:datastoreItem>
</file>

<file path=customXml/itemProps38.xml><?xml version="1.0" encoding="utf-8"?>
<ds:datastoreItem xmlns:ds="http://schemas.openxmlformats.org/officeDocument/2006/customXml" ds:itemID="{2DA98217-ECFA-40D3-A544-DCDD7C0EE40D}">
  <ds:schemaRefs/>
</ds:datastoreItem>
</file>

<file path=customXml/itemProps39.xml><?xml version="1.0" encoding="utf-8"?>
<ds:datastoreItem xmlns:ds="http://schemas.openxmlformats.org/officeDocument/2006/customXml" ds:itemID="{8B35A408-D9A2-49E7-8C07-F2D8580E12FB}">
  <ds:schemaRefs/>
</ds:datastoreItem>
</file>

<file path=customXml/itemProps4.xml><?xml version="1.0" encoding="utf-8"?>
<ds:datastoreItem xmlns:ds="http://schemas.openxmlformats.org/officeDocument/2006/customXml" ds:itemID="{DAD7650F-C27A-4DAC-9BFD-EF56AD9B2F22}">
  <ds:schemaRefs/>
</ds:datastoreItem>
</file>

<file path=customXml/itemProps40.xml><?xml version="1.0" encoding="utf-8"?>
<ds:datastoreItem xmlns:ds="http://schemas.openxmlformats.org/officeDocument/2006/customXml" ds:itemID="{598D9AC5-F0F8-4AB6-9B3D-9D8ABBD9B55C}">
  <ds:schemaRefs/>
</ds:datastoreItem>
</file>

<file path=customXml/itemProps41.xml><?xml version="1.0" encoding="utf-8"?>
<ds:datastoreItem xmlns:ds="http://schemas.openxmlformats.org/officeDocument/2006/customXml" ds:itemID="{084091F1-5468-4D6F-A4BA-B78E92777A02}">
  <ds:schemaRefs/>
</ds:datastoreItem>
</file>

<file path=customXml/itemProps42.xml><?xml version="1.0" encoding="utf-8"?>
<ds:datastoreItem xmlns:ds="http://schemas.openxmlformats.org/officeDocument/2006/customXml" ds:itemID="{CBF479FD-9024-467F-A635-52C80136B227}">
  <ds:schemaRefs/>
</ds:datastoreItem>
</file>

<file path=customXml/itemProps43.xml><?xml version="1.0" encoding="utf-8"?>
<ds:datastoreItem xmlns:ds="http://schemas.openxmlformats.org/officeDocument/2006/customXml" ds:itemID="{82A96B26-9921-4FBE-AED1-F5AAEA2D7742}">
  <ds:schemaRefs/>
</ds:datastoreItem>
</file>

<file path=customXml/itemProps44.xml><?xml version="1.0" encoding="utf-8"?>
<ds:datastoreItem xmlns:ds="http://schemas.openxmlformats.org/officeDocument/2006/customXml" ds:itemID="{A681AB47-B6B2-4760-8073-CFE4B9BFEA70}">
  <ds:schemaRefs/>
</ds:datastoreItem>
</file>

<file path=customXml/itemProps45.xml><?xml version="1.0" encoding="utf-8"?>
<ds:datastoreItem xmlns:ds="http://schemas.openxmlformats.org/officeDocument/2006/customXml" ds:itemID="{F924128D-086B-445F-81F0-92D3ECCC1598}">
  <ds:schemaRefs/>
</ds:datastoreItem>
</file>

<file path=customXml/itemProps46.xml><?xml version="1.0" encoding="utf-8"?>
<ds:datastoreItem xmlns:ds="http://schemas.openxmlformats.org/officeDocument/2006/customXml" ds:itemID="{711E2F82-518B-475E-A632-32DF4CF4EA9B}">
  <ds:schemaRefs/>
</ds:datastoreItem>
</file>

<file path=customXml/itemProps47.xml><?xml version="1.0" encoding="utf-8"?>
<ds:datastoreItem xmlns:ds="http://schemas.openxmlformats.org/officeDocument/2006/customXml" ds:itemID="{3C779DC3-64A8-4DE3-8F94-801BE9DCC509}">
  <ds:schemaRefs/>
</ds:datastoreItem>
</file>

<file path=customXml/itemProps48.xml><?xml version="1.0" encoding="utf-8"?>
<ds:datastoreItem xmlns:ds="http://schemas.openxmlformats.org/officeDocument/2006/customXml" ds:itemID="{B98D96E9-DF7F-4342-85B1-620452C99E3D}">
  <ds:schemaRefs/>
</ds:datastoreItem>
</file>

<file path=customXml/itemProps49.xml><?xml version="1.0" encoding="utf-8"?>
<ds:datastoreItem xmlns:ds="http://schemas.openxmlformats.org/officeDocument/2006/customXml" ds:itemID="{31EB1B2A-F4C2-4E20-AFB4-5C4809C5333C}">
  <ds:schemaRefs/>
</ds:datastoreItem>
</file>

<file path=customXml/itemProps5.xml><?xml version="1.0" encoding="utf-8"?>
<ds:datastoreItem xmlns:ds="http://schemas.openxmlformats.org/officeDocument/2006/customXml" ds:itemID="{6A0F76D1-1B9F-40BD-A459-8F423F60E525}">
  <ds:schemaRefs/>
</ds:datastoreItem>
</file>

<file path=customXml/itemProps50.xml><?xml version="1.0" encoding="utf-8"?>
<ds:datastoreItem xmlns:ds="http://schemas.openxmlformats.org/officeDocument/2006/customXml" ds:itemID="{27F0D044-F347-4D40-AA4E-A1C1BABAE404}">
  <ds:schemaRefs/>
</ds:datastoreItem>
</file>

<file path=customXml/itemProps51.xml><?xml version="1.0" encoding="utf-8"?>
<ds:datastoreItem xmlns:ds="http://schemas.openxmlformats.org/officeDocument/2006/customXml" ds:itemID="{34EC41F1-49C3-4865-A25B-48782AEEAE44}">
  <ds:schemaRefs/>
</ds:datastoreItem>
</file>

<file path=customXml/itemProps52.xml><?xml version="1.0" encoding="utf-8"?>
<ds:datastoreItem xmlns:ds="http://schemas.openxmlformats.org/officeDocument/2006/customXml" ds:itemID="{4BD484BC-C36D-48D7-80B7-F03D287E53CE}">
  <ds:schemaRefs/>
</ds:datastoreItem>
</file>

<file path=customXml/itemProps53.xml><?xml version="1.0" encoding="utf-8"?>
<ds:datastoreItem xmlns:ds="http://schemas.openxmlformats.org/officeDocument/2006/customXml" ds:itemID="{D9CF614E-AC0A-4160-896D-470A91AB75E2}">
  <ds:schemaRefs/>
</ds:datastoreItem>
</file>

<file path=customXml/itemProps54.xml><?xml version="1.0" encoding="utf-8"?>
<ds:datastoreItem xmlns:ds="http://schemas.openxmlformats.org/officeDocument/2006/customXml" ds:itemID="{35595AD1-7692-4A65-8E40-1ACF2A02B798}">
  <ds:schemaRefs/>
</ds:datastoreItem>
</file>

<file path=customXml/itemProps55.xml><?xml version="1.0" encoding="utf-8"?>
<ds:datastoreItem xmlns:ds="http://schemas.openxmlformats.org/officeDocument/2006/customXml" ds:itemID="{4BBB67DD-573B-4218-A423-329D172F67BF}">
  <ds:schemaRefs/>
</ds:datastoreItem>
</file>

<file path=customXml/itemProps56.xml><?xml version="1.0" encoding="utf-8"?>
<ds:datastoreItem xmlns:ds="http://schemas.openxmlformats.org/officeDocument/2006/customXml" ds:itemID="{121C5E8F-D64C-4C79-A9F8-3C27C66524A8}">
  <ds:schemaRefs/>
</ds:datastoreItem>
</file>

<file path=customXml/itemProps57.xml><?xml version="1.0" encoding="utf-8"?>
<ds:datastoreItem xmlns:ds="http://schemas.openxmlformats.org/officeDocument/2006/customXml" ds:itemID="{D4DBBE13-ECA1-4EE0-AE36-53D6AAF368D3}">
  <ds:schemaRefs/>
</ds:datastoreItem>
</file>

<file path=customXml/itemProps58.xml><?xml version="1.0" encoding="utf-8"?>
<ds:datastoreItem xmlns:ds="http://schemas.openxmlformats.org/officeDocument/2006/customXml" ds:itemID="{E979937F-C857-4F49-A885-AB6C1557E859}">
  <ds:schemaRefs/>
</ds:datastoreItem>
</file>

<file path=customXml/itemProps59.xml><?xml version="1.0" encoding="utf-8"?>
<ds:datastoreItem xmlns:ds="http://schemas.openxmlformats.org/officeDocument/2006/customXml" ds:itemID="{AF63B29B-F021-4E39-8442-890450399B25}">
  <ds:schemaRefs/>
</ds:datastoreItem>
</file>

<file path=customXml/itemProps6.xml><?xml version="1.0" encoding="utf-8"?>
<ds:datastoreItem xmlns:ds="http://schemas.openxmlformats.org/officeDocument/2006/customXml" ds:itemID="{2D9DD9B0-FF3E-482F-AB0B-0E1E91B5F099}">
  <ds:schemaRefs/>
</ds:datastoreItem>
</file>

<file path=customXml/itemProps60.xml><?xml version="1.0" encoding="utf-8"?>
<ds:datastoreItem xmlns:ds="http://schemas.openxmlformats.org/officeDocument/2006/customXml" ds:itemID="{5EEEC462-455E-42BC-8C61-F38E11087A6B}">
  <ds:schemaRefs/>
</ds:datastoreItem>
</file>

<file path=customXml/itemProps61.xml><?xml version="1.0" encoding="utf-8"?>
<ds:datastoreItem xmlns:ds="http://schemas.openxmlformats.org/officeDocument/2006/customXml" ds:itemID="{9CD5D39F-07FF-47C4-BB64-2F9DA369725B}">
  <ds:schemaRefs/>
</ds:datastoreItem>
</file>

<file path=customXml/itemProps62.xml><?xml version="1.0" encoding="utf-8"?>
<ds:datastoreItem xmlns:ds="http://schemas.openxmlformats.org/officeDocument/2006/customXml" ds:itemID="{D001E588-B800-4A37-ADE5-6B4DCDEC18E0}">
  <ds:schemaRefs/>
</ds:datastoreItem>
</file>

<file path=customXml/itemProps63.xml><?xml version="1.0" encoding="utf-8"?>
<ds:datastoreItem xmlns:ds="http://schemas.openxmlformats.org/officeDocument/2006/customXml" ds:itemID="{05CC0CB5-6E80-4EA1-8E56-9CBF9B1AD66C}">
  <ds:schemaRefs/>
</ds:datastoreItem>
</file>

<file path=customXml/itemProps64.xml><?xml version="1.0" encoding="utf-8"?>
<ds:datastoreItem xmlns:ds="http://schemas.openxmlformats.org/officeDocument/2006/customXml" ds:itemID="{4698E958-1CD1-4CD9-9CA6-A573F09220C5}">
  <ds:schemaRefs/>
</ds:datastoreItem>
</file>

<file path=customXml/itemProps65.xml><?xml version="1.0" encoding="utf-8"?>
<ds:datastoreItem xmlns:ds="http://schemas.openxmlformats.org/officeDocument/2006/customXml" ds:itemID="{455C6B67-C31C-42A6-9B5C-378D67534CF5}">
  <ds:schemaRefs/>
</ds:datastoreItem>
</file>

<file path=customXml/itemProps66.xml><?xml version="1.0" encoding="utf-8"?>
<ds:datastoreItem xmlns:ds="http://schemas.openxmlformats.org/officeDocument/2006/customXml" ds:itemID="{3B7ACDC7-719C-4DDB-8BE4-8AE3BE28ECF1}">
  <ds:schemaRefs/>
</ds:datastoreItem>
</file>

<file path=customXml/itemProps67.xml><?xml version="1.0" encoding="utf-8"?>
<ds:datastoreItem xmlns:ds="http://schemas.openxmlformats.org/officeDocument/2006/customXml" ds:itemID="{57D76D6D-E00C-4472-B3D3-8ED44B220740}">
  <ds:schemaRefs/>
</ds:datastoreItem>
</file>

<file path=customXml/itemProps68.xml><?xml version="1.0" encoding="utf-8"?>
<ds:datastoreItem xmlns:ds="http://schemas.openxmlformats.org/officeDocument/2006/customXml" ds:itemID="{F9A56161-A315-4A11-819F-3BDC5FACDDE3}">
  <ds:schemaRefs/>
</ds:datastoreItem>
</file>

<file path=customXml/itemProps69.xml><?xml version="1.0" encoding="utf-8"?>
<ds:datastoreItem xmlns:ds="http://schemas.openxmlformats.org/officeDocument/2006/customXml" ds:itemID="{4287CE3D-2B32-4EBE-A8D7-FB6FF545C835}">
  <ds:schemaRefs/>
</ds:datastoreItem>
</file>

<file path=customXml/itemProps7.xml><?xml version="1.0" encoding="utf-8"?>
<ds:datastoreItem xmlns:ds="http://schemas.openxmlformats.org/officeDocument/2006/customXml" ds:itemID="{214B885C-87B9-4162-A9BB-F35A009A574C}">
  <ds:schemaRefs/>
</ds:datastoreItem>
</file>

<file path=customXml/itemProps70.xml><?xml version="1.0" encoding="utf-8"?>
<ds:datastoreItem xmlns:ds="http://schemas.openxmlformats.org/officeDocument/2006/customXml" ds:itemID="{F0A5A44E-1F65-4173-A43B-ABC85D5392B2}">
  <ds:schemaRefs/>
</ds:datastoreItem>
</file>

<file path=customXml/itemProps71.xml><?xml version="1.0" encoding="utf-8"?>
<ds:datastoreItem xmlns:ds="http://schemas.openxmlformats.org/officeDocument/2006/customXml" ds:itemID="{21A58229-881C-42AD-8C83-9DDB085F296B}">
  <ds:schemaRefs/>
</ds:datastoreItem>
</file>

<file path=customXml/itemProps72.xml><?xml version="1.0" encoding="utf-8"?>
<ds:datastoreItem xmlns:ds="http://schemas.openxmlformats.org/officeDocument/2006/customXml" ds:itemID="{F994762C-39CC-4672-A65E-6FFB946E7AF4}">
  <ds:schemaRefs/>
</ds:datastoreItem>
</file>

<file path=customXml/itemProps73.xml><?xml version="1.0" encoding="utf-8"?>
<ds:datastoreItem xmlns:ds="http://schemas.openxmlformats.org/officeDocument/2006/customXml" ds:itemID="{3E67E632-D14C-4510-B009-19F8CB31303E}">
  <ds:schemaRefs/>
</ds:datastoreItem>
</file>

<file path=customXml/itemProps74.xml><?xml version="1.0" encoding="utf-8"?>
<ds:datastoreItem xmlns:ds="http://schemas.openxmlformats.org/officeDocument/2006/customXml" ds:itemID="{A6BA86D3-FF90-45DD-9A14-ABF27F2EB5CE}">
  <ds:schemaRefs/>
</ds:datastoreItem>
</file>

<file path=customXml/itemProps75.xml><?xml version="1.0" encoding="utf-8"?>
<ds:datastoreItem xmlns:ds="http://schemas.openxmlformats.org/officeDocument/2006/customXml" ds:itemID="{099B0652-27F7-491E-BFDB-A8CA52A2AE9F}">
  <ds:schemaRefs/>
</ds:datastoreItem>
</file>

<file path=customXml/itemProps76.xml><?xml version="1.0" encoding="utf-8"?>
<ds:datastoreItem xmlns:ds="http://schemas.openxmlformats.org/officeDocument/2006/customXml" ds:itemID="{1C96892A-7485-4122-874C-C40FAB4A0179}">
  <ds:schemaRefs/>
</ds:datastoreItem>
</file>

<file path=customXml/itemProps77.xml><?xml version="1.0" encoding="utf-8"?>
<ds:datastoreItem xmlns:ds="http://schemas.openxmlformats.org/officeDocument/2006/customXml" ds:itemID="{C163F00F-D184-42BF-81E0-24144D2420E8}">
  <ds:schemaRefs/>
</ds:datastoreItem>
</file>

<file path=customXml/itemProps78.xml><?xml version="1.0" encoding="utf-8"?>
<ds:datastoreItem xmlns:ds="http://schemas.openxmlformats.org/officeDocument/2006/customXml" ds:itemID="{C5FC30B9-B611-4BCB-A49D-B23165ED584F}">
  <ds:schemaRefs/>
</ds:datastoreItem>
</file>

<file path=customXml/itemProps79.xml><?xml version="1.0" encoding="utf-8"?>
<ds:datastoreItem xmlns:ds="http://schemas.openxmlformats.org/officeDocument/2006/customXml" ds:itemID="{BE31BBCC-D126-4FF9-90E1-8D69380F4D96}">
  <ds:schemaRefs/>
</ds:datastoreItem>
</file>

<file path=customXml/itemProps8.xml><?xml version="1.0" encoding="utf-8"?>
<ds:datastoreItem xmlns:ds="http://schemas.openxmlformats.org/officeDocument/2006/customXml" ds:itemID="{51346CE0-5A0B-4759-9B11-BAAAFF584544}">
  <ds:schemaRefs/>
</ds:datastoreItem>
</file>

<file path=customXml/itemProps80.xml><?xml version="1.0" encoding="utf-8"?>
<ds:datastoreItem xmlns:ds="http://schemas.openxmlformats.org/officeDocument/2006/customXml" ds:itemID="{34A3E723-A6E8-4FDC-9EBB-134203145A5A}">
  <ds:schemaRefs/>
</ds:datastoreItem>
</file>

<file path=customXml/itemProps81.xml><?xml version="1.0" encoding="utf-8"?>
<ds:datastoreItem xmlns:ds="http://schemas.openxmlformats.org/officeDocument/2006/customXml" ds:itemID="{B2880D8A-0493-466C-B3B5-25C0CF607D6C}">
  <ds:schemaRefs/>
</ds:datastoreItem>
</file>

<file path=customXml/itemProps82.xml><?xml version="1.0" encoding="utf-8"?>
<ds:datastoreItem xmlns:ds="http://schemas.openxmlformats.org/officeDocument/2006/customXml" ds:itemID="{59251A85-EDB4-47D6-8C5B-AEDF4252DD33}">
  <ds:schemaRefs/>
</ds:datastoreItem>
</file>

<file path=customXml/itemProps83.xml><?xml version="1.0" encoding="utf-8"?>
<ds:datastoreItem xmlns:ds="http://schemas.openxmlformats.org/officeDocument/2006/customXml" ds:itemID="{0645D52B-8348-4A05-A92D-429690A0BEBC}">
  <ds:schemaRefs/>
</ds:datastoreItem>
</file>

<file path=customXml/itemProps84.xml><?xml version="1.0" encoding="utf-8"?>
<ds:datastoreItem xmlns:ds="http://schemas.openxmlformats.org/officeDocument/2006/customXml" ds:itemID="{AC5F39EC-4CDD-49FF-831B-EFDA04D72214}">
  <ds:schemaRefs/>
</ds:datastoreItem>
</file>

<file path=customXml/itemProps85.xml><?xml version="1.0" encoding="utf-8"?>
<ds:datastoreItem xmlns:ds="http://schemas.openxmlformats.org/officeDocument/2006/customXml" ds:itemID="{BC29D678-DDA5-480B-8288-ACED54CF7C34}">
  <ds:schemaRefs/>
</ds:datastoreItem>
</file>

<file path=customXml/itemProps86.xml><?xml version="1.0" encoding="utf-8"?>
<ds:datastoreItem xmlns:ds="http://schemas.openxmlformats.org/officeDocument/2006/customXml" ds:itemID="{9CC00381-F51C-47E1-BDF3-AB331E471D0A}">
  <ds:schemaRefs/>
</ds:datastoreItem>
</file>

<file path=customXml/itemProps87.xml><?xml version="1.0" encoding="utf-8"?>
<ds:datastoreItem xmlns:ds="http://schemas.openxmlformats.org/officeDocument/2006/customXml" ds:itemID="{4046B328-DBFB-415A-80A2-AC60122C56E4}">
  <ds:schemaRefs/>
</ds:datastoreItem>
</file>

<file path=customXml/itemProps88.xml><?xml version="1.0" encoding="utf-8"?>
<ds:datastoreItem xmlns:ds="http://schemas.openxmlformats.org/officeDocument/2006/customXml" ds:itemID="{CEE77B7E-CC40-4070-8BEF-B0CCA87E3FDA}">
  <ds:schemaRefs/>
</ds:datastoreItem>
</file>

<file path=customXml/itemProps89.xml><?xml version="1.0" encoding="utf-8"?>
<ds:datastoreItem xmlns:ds="http://schemas.openxmlformats.org/officeDocument/2006/customXml" ds:itemID="{51E077BC-209C-49E8-B074-FF2FF5FBA0C9}">
  <ds:schemaRefs/>
</ds:datastoreItem>
</file>

<file path=customXml/itemProps9.xml><?xml version="1.0" encoding="utf-8"?>
<ds:datastoreItem xmlns:ds="http://schemas.openxmlformats.org/officeDocument/2006/customXml" ds:itemID="{54147C2B-296D-41E4-A832-90585DEB3EE8}">
  <ds:schemaRefs/>
</ds:datastoreItem>
</file>

<file path=customXml/itemProps90.xml><?xml version="1.0" encoding="utf-8"?>
<ds:datastoreItem xmlns:ds="http://schemas.openxmlformats.org/officeDocument/2006/customXml" ds:itemID="{DD487956-4002-4EB4-8D5D-992EA46021A9}">
  <ds:schemaRefs/>
</ds:datastoreItem>
</file>

<file path=customXml/itemProps91.xml><?xml version="1.0" encoding="utf-8"?>
<ds:datastoreItem xmlns:ds="http://schemas.openxmlformats.org/officeDocument/2006/customXml" ds:itemID="{69BC90F4-69D2-425D-A1B4-BAEA3D895A2A}">
  <ds:schemaRefs/>
</ds:datastoreItem>
</file>

<file path=customXml/itemProps92.xml><?xml version="1.0" encoding="utf-8"?>
<ds:datastoreItem xmlns:ds="http://schemas.openxmlformats.org/officeDocument/2006/customXml" ds:itemID="{31D296B9-35D9-4350-848E-59FD35D7850E}">
  <ds:schemaRefs/>
</ds:datastoreItem>
</file>

<file path=customXml/itemProps93.xml><?xml version="1.0" encoding="utf-8"?>
<ds:datastoreItem xmlns:ds="http://schemas.openxmlformats.org/officeDocument/2006/customXml" ds:itemID="{B85CBFEA-A35B-4761-8B3F-3294ED574436}">
  <ds:schemaRefs/>
</ds:datastoreItem>
</file>

<file path=customXml/itemProps94.xml><?xml version="1.0" encoding="utf-8"?>
<ds:datastoreItem xmlns:ds="http://schemas.openxmlformats.org/officeDocument/2006/customXml" ds:itemID="{68EE20B3-80BE-4994-B018-8BA4CF041D47}">
  <ds:schemaRefs/>
</ds:datastoreItem>
</file>

<file path=customXml/itemProps95.xml><?xml version="1.0" encoding="utf-8"?>
<ds:datastoreItem xmlns:ds="http://schemas.openxmlformats.org/officeDocument/2006/customXml" ds:itemID="{A3FA7A54-48EB-494A-8155-5DA3E58AA58B}">
  <ds:schemaRefs/>
</ds:datastoreItem>
</file>

<file path=customXml/itemProps96.xml><?xml version="1.0" encoding="utf-8"?>
<ds:datastoreItem xmlns:ds="http://schemas.openxmlformats.org/officeDocument/2006/customXml" ds:itemID="{D8ED2ADC-6455-47A9-AB2C-C45D02C513BD}">
  <ds:schemaRefs/>
</ds:datastoreItem>
</file>

<file path=customXml/itemProps97.xml><?xml version="1.0" encoding="utf-8"?>
<ds:datastoreItem xmlns:ds="http://schemas.openxmlformats.org/officeDocument/2006/customXml" ds:itemID="{5FEF8AD3-FF70-4431-A668-E47BCB919B3C}">
  <ds:schemaRefs/>
</ds:datastoreItem>
</file>

<file path=customXml/itemProps98.xml><?xml version="1.0" encoding="utf-8"?>
<ds:datastoreItem xmlns:ds="http://schemas.openxmlformats.org/officeDocument/2006/customXml" ds:itemID="{8D56E25C-482B-4CF9-B4AC-8D8D7FF0A8A1}">
  <ds:schemaRefs/>
</ds:datastoreItem>
</file>

<file path=customXml/itemProps99.xml><?xml version="1.0" encoding="utf-8"?>
<ds:datastoreItem xmlns:ds="http://schemas.openxmlformats.org/officeDocument/2006/customXml" ds:itemID="{CDFED46C-355F-4A5B-9FA3-B8E15122E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6183</Words>
  <Characters>35247</Characters>
  <Lines>293</Lines>
  <Paragraphs>82</Paragraphs>
  <TotalTime>0</TotalTime>
  <ScaleCrop>false</ScaleCrop>
  <LinksUpToDate>false</LinksUpToDate>
  <CharactersWithSpaces>41348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2023-02-28T06:53:00Z</dcterms:created>
  <dc:creator>Administrator</dc:creator>
  <cp:lastModifiedBy>期待</cp:lastModifiedBy>
  <dcterms:modified xsi:type="dcterms:W3CDTF">2024-03-15T02:19:23Z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003D1173D75B40E6B466F6E495A0EEAD_13</vt:lpwstr>
  </property>
</Properties>
</file>