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063E9">
      <w:pPr>
        <w:wordWrap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F72B483">
      <w:pPr>
        <w:wordWrap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白沟新城2023年衔接资金分配结果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2193"/>
        <w:gridCol w:w="2383"/>
      </w:tblGrid>
      <w:tr w14:paraId="05E62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restart"/>
            <w:vAlign w:val="center"/>
          </w:tcPr>
          <w:p w14:paraId="41740F67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Merge w:val="restart"/>
            <w:vAlign w:val="center"/>
          </w:tcPr>
          <w:p w14:paraId="382A813A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资金规模</w:t>
            </w:r>
          </w:p>
        </w:tc>
        <w:tc>
          <w:tcPr>
            <w:tcW w:w="5845" w:type="dxa"/>
            <w:gridSpan w:val="4"/>
            <w:vAlign w:val="center"/>
          </w:tcPr>
          <w:p w14:paraId="122AF398">
            <w:pPr>
              <w:tabs>
                <w:tab w:val="left" w:pos="1261"/>
              </w:tabs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其中</w:t>
            </w:r>
          </w:p>
        </w:tc>
        <w:tc>
          <w:tcPr>
            <w:tcW w:w="2383" w:type="dxa"/>
            <w:vMerge w:val="restart"/>
            <w:vAlign w:val="center"/>
          </w:tcPr>
          <w:p w14:paraId="3B128368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资金用途</w:t>
            </w:r>
          </w:p>
        </w:tc>
      </w:tr>
      <w:tr w14:paraId="4300A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  <w:vAlign w:val="center"/>
          </w:tcPr>
          <w:p w14:paraId="62621D61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Merge w:val="continue"/>
            <w:vAlign w:val="center"/>
          </w:tcPr>
          <w:p w14:paraId="2064C777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53442755">
            <w:pPr>
              <w:tabs>
                <w:tab w:val="left" w:pos="394"/>
              </w:tabs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中央安排</w:t>
            </w:r>
          </w:p>
        </w:tc>
        <w:tc>
          <w:tcPr>
            <w:tcW w:w="1217" w:type="dxa"/>
            <w:vAlign w:val="center"/>
          </w:tcPr>
          <w:p w14:paraId="25E66B3B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省级安排</w:t>
            </w:r>
          </w:p>
        </w:tc>
        <w:tc>
          <w:tcPr>
            <w:tcW w:w="1218" w:type="dxa"/>
            <w:vAlign w:val="center"/>
          </w:tcPr>
          <w:p w14:paraId="31E5972C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市级安排</w:t>
            </w:r>
          </w:p>
        </w:tc>
        <w:tc>
          <w:tcPr>
            <w:tcW w:w="2193" w:type="dxa"/>
            <w:vAlign w:val="center"/>
          </w:tcPr>
          <w:p w14:paraId="65055599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县级安排</w:t>
            </w:r>
          </w:p>
        </w:tc>
        <w:tc>
          <w:tcPr>
            <w:tcW w:w="2383" w:type="dxa"/>
            <w:vMerge w:val="continue"/>
            <w:vAlign w:val="center"/>
          </w:tcPr>
          <w:p w14:paraId="39D24DD8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1356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 w14:paraId="6AA3B59F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217" w:type="dxa"/>
            <w:vAlign w:val="center"/>
          </w:tcPr>
          <w:p w14:paraId="12D3E726">
            <w:pPr>
              <w:wordWrap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821</w:t>
            </w:r>
          </w:p>
        </w:tc>
        <w:tc>
          <w:tcPr>
            <w:tcW w:w="1217" w:type="dxa"/>
            <w:vAlign w:val="center"/>
          </w:tcPr>
          <w:p w14:paraId="5AA0DE9E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4BF8B0C7">
            <w:pPr>
              <w:wordWrap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51</w:t>
            </w:r>
          </w:p>
        </w:tc>
        <w:tc>
          <w:tcPr>
            <w:tcW w:w="1218" w:type="dxa"/>
            <w:vAlign w:val="center"/>
          </w:tcPr>
          <w:p w14:paraId="53762519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3" w:type="dxa"/>
            <w:vAlign w:val="center"/>
          </w:tcPr>
          <w:p w14:paraId="78E7292C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770</w:t>
            </w:r>
          </w:p>
        </w:tc>
        <w:tc>
          <w:tcPr>
            <w:tcW w:w="2383" w:type="dxa"/>
            <w:vAlign w:val="center"/>
          </w:tcPr>
          <w:p w14:paraId="325D51F2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C8CD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 w14:paraId="27387A50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白沟新城</w:t>
            </w:r>
          </w:p>
        </w:tc>
        <w:tc>
          <w:tcPr>
            <w:tcW w:w="1217" w:type="dxa"/>
            <w:vAlign w:val="center"/>
          </w:tcPr>
          <w:p w14:paraId="390D5F0A">
            <w:pPr>
              <w:wordWrap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821</w:t>
            </w:r>
          </w:p>
        </w:tc>
        <w:tc>
          <w:tcPr>
            <w:tcW w:w="1217" w:type="dxa"/>
            <w:vAlign w:val="center"/>
          </w:tcPr>
          <w:p w14:paraId="36ED89AE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48AB941B">
            <w:pPr>
              <w:wordWrap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51</w:t>
            </w:r>
          </w:p>
        </w:tc>
        <w:tc>
          <w:tcPr>
            <w:tcW w:w="1218" w:type="dxa"/>
            <w:vAlign w:val="center"/>
          </w:tcPr>
          <w:p w14:paraId="280A820B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3" w:type="dxa"/>
            <w:vAlign w:val="center"/>
          </w:tcPr>
          <w:p w14:paraId="2792250C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770</w:t>
            </w:r>
          </w:p>
        </w:tc>
        <w:tc>
          <w:tcPr>
            <w:tcW w:w="2383" w:type="dxa"/>
            <w:vAlign w:val="center"/>
          </w:tcPr>
          <w:p w14:paraId="71813862">
            <w:pPr>
              <w:wordWrap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用于巩固拓展脱贫攻坚成果同乡村振兴有效衔接项目</w:t>
            </w:r>
          </w:p>
        </w:tc>
      </w:tr>
    </w:tbl>
    <w:p w14:paraId="7AAC0CEB">
      <w:pPr>
        <w:wordWrap/>
        <w:ind w:firstLine="1600" w:firstLineChars="5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注：如资金为切块下达，可不注明资金用途</w:t>
      </w:r>
    </w:p>
    <w:p w14:paraId="6B3576E0"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NjUzZmM0NWYyODAwODUwMjliZWMyMDNiMDc4ZDQifQ=="/>
  </w:docVars>
  <w:rsids>
    <w:rsidRoot w:val="2B551736"/>
    <w:rsid w:val="0C4A351D"/>
    <w:rsid w:val="159643E7"/>
    <w:rsid w:val="16F042F8"/>
    <w:rsid w:val="1DFE521F"/>
    <w:rsid w:val="1F5A342D"/>
    <w:rsid w:val="205910B0"/>
    <w:rsid w:val="2B551736"/>
    <w:rsid w:val="30632AD0"/>
    <w:rsid w:val="518B4289"/>
    <w:rsid w:val="57A2219C"/>
    <w:rsid w:val="7BB7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284</Characters>
  <Lines>0</Lines>
  <Paragraphs>0</Paragraphs>
  <TotalTime>3</TotalTime>
  <ScaleCrop>false</ScaleCrop>
  <LinksUpToDate>false</LinksUpToDate>
  <CharactersWithSpaces>298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2024-09-25T02:54:00Z</dcterms:created>
  <dc:creator>Administrator</dc:creator>
  <cp:lastModifiedBy>WPS_1627698280</cp:lastModifiedBy>
  <dcterms:modified xsi:type="dcterms:W3CDTF">2024-09-25T07:14:55Z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D8B546A443D84B069F2C98C29D4CE446_11</vt:lpwstr>
  </property>
</Properties>
</file>