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7A85">
      <w:pPr>
        <w:pStyle w:val="4"/>
        <w:widowControl/>
        <w:shd w:val="clear" w:color="auto" w:fill="FFFFFF"/>
        <w:spacing w:beforeAutospacing="0" w:afterAutospacing="0" w:line="62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保定市自然资源和规划局白沟新城分局</w:t>
      </w:r>
    </w:p>
    <w:p w14:paraId="46A96985">
      <w:pPr>
        <w:pStyle w:val="4"/>
        <w:widowControl/>
        <w:shd w:val="clear" w:color="auto" w:fill="FFFFFF"/>
        <w:spacing w:beforeAutospacing="0" w:afterAutospacing="0" w:line="62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2025年政府信息公开工作年度报告</w:t>
      </w:r>
    </w:p>
    <w:p w14:paraId="0D0769C0">
      <w:pPr>
        <w:pStyle w:val="4"/>
        <w:widowControl/>
        <w:shd w:val="clear" w:color="auto" w:fill="FFFFFF"/>
        <w:spacing w:beforeAutospacing="0" w:afterAutospacing="0" w:line="620" w:lineRule="exact"/>
        <w:ind w:firstLine="420"/>
        <w:jc w:val="both"/>
        <w:rPr>
          <w:rFonts w:hint="eastAsia" w:ascii="宋体" w:hAnsi="宋体" w:eastAsia="宋体" w:cs="宋体"/>
          <w:b/>
          <w:bCs/>
          <w:shd w:val="clear" w:color="auto" w:fill="FFFFFF"/>
        </w:rPr>
      </w:pPr>
    </w:p>
    <w:p w14:paraId="1566E212"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一、总体情况</w:t>
      </w:r>
    </w:p>
    <w:p w14:paraId="513A2C1D">
      <w:pPr>
        <w:pStyle w:val="4"/>
        <w:shd w:val="clear" w:color="auto" w:fill="FFFFFF"/>
        <w:adjustRightInd w:val="0"/>
        <w:snapToGrid w:val="0"/>
        <w:spacing w:beforeAutospacing="0" w:afterAutospacing="0" w:line="6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2025年，我单位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认真贯彻落实《中华人民共和国政府信息公开条例》办法以及白沟新城管委会信息公开工作要求精神的基础上，严格按照政务公开工作要求，结合我区实际，把政府信息公开工作作为加强党风廉政建设，转变工作作风的一项重要内容，认真部署，强化措施，狠抓落实，较好地完成了2025年政府信息公开各项工作。现将有关情况总结如下：</w:t>
      </w:r>
    </w:p>
    <w:p w14:paraId="2F4A04D7">
      <w:pPr>
        <w:pStyle w:val="4"/>
        <w:shd w:val="clear" w:color="auto" w:fill="FFFFFF"/>
        <w:adjustRightInd w:val="0"/>
        <w:snapToGrid w:val="0"/>
        <w:spacing w:beforeAutospacing="0" w:afterAutospacing="0" w:line="620" w:lineRule="exact"/>
        <w:ind w:firstLine="643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(一）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主动公开方面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向社会公布国有土地使用权挂牌出让公告18份，国有土地划拨用地批前公示18份，国有土地征收文件4件，规划审批信息84条。</w:t>
      </w:r>
    </w:p>
    <w:p w14:paraId="7A4F0D01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（二）依申请公开方面。</w:t>
      </w:r>
      <w:r>
        <w:rPr>
          <w:rFonts w:hint="eastAsia" w:ascii="仿宋" w:hAnsi="仿宋" w:eastAsia="仿宋" w:cs="仿宋"/>
          <w:bCs/>
          <w:sz w:val="32"/>
          <w:szCs w:val="32"/>
        </w:rPr>
        <w:t>严格按照相关规定扎实做好依申请公开工作，坚持规范依申请公开接收、登记、办理等各项流程，将依申请公开工作规范化、制定化，全年共受理依申请公开申请27件，均严格在规定时限内依法依规予以答复。</w:t>
      </w:r>
    </w:p>
    <w:p w14:paraId="53312760">
      <w:pPr>
        <w:pStyle w:val="4"/>
        <w:shd w:val="clear" w:color="auto" w:fill="FFFFFF"/>
        <w:adjustRightInd w:val="0"/>
        <w:snapToGrid w:val="0"/>
        <w:spacing w:beforeAutospacing="0" w:afterAutospacing="0"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（三）政府信息管理方面。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1ADEC87B">
      <w:pPr>
        <w:pStyle w:val="4"/>
        <w:shd w:val="clear" w:color="auto" w:fill="FFFFFF"/>
        <w:adjustRightInd w:val="0"/>
        <w:snapToGrid w:val="0"/>
        <w:spacing w:beforeAutospacing="0" w:afterAutospacing="0"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（四）政府信息公开平台建设方面。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强化政务信息网上发布工作，建立完善的信息发布管理制度，第一时间发布重要活动、重要政策信息。</w:t>
      </w:r>
    </w:p>
    <w:p w14:paraId="176BB0ED">
      <w:pPr>
        <w:pStyle w:val="4"/>
        <w:shd w:val="clear" w:color="auto" w:fill="FFFFFF"/>
        <w:adjustRightInd w:val="0"/>
        <w:snapToGrid w:val="0"/>
        <w:spacing w:beforeAutospacing="0" w:afterAutospacing="0"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（五）监督保障方面。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将政府信息公开纳入绩效管理，实行量化考核，加大日常督查力度，明确专人负责政府信息公开日常工作，定期检查公开情况，确保信息发布的准确、及时、规范、完整。本年度我单位没有发生因政务公开引发的责任追究情况。</w:t>
      </w:r>
    </w:p>
    <w:p w14:paraId="1D8DBE67">
      <w:pPr>
        <w:pStyle w:val="4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5CD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6D8C5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4323D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E4AB1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F2083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CE51E8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91EA4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39A4D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46057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81D10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8C35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D29A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04C3B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4D037C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F25D7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BFAB8">
            <w:pPr>
              <w:widowControl/>
              <w:spacing w:line="5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CD907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4ED1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231320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47CBE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85C2BB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F5313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52809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BA259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B62F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84</w:t>
            </w:r>
          </w:p>
        </w:tc>
      </w:tr>
      <w:tr w14:paraId="7043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4B0A41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220F0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2902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57D86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5B1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6F3AB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95368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A6C0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4E39C5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69091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BA9C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334CD7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28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611B8C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82E76AE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F92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F32B62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122EE2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B5C1161">
      <w:pPr>
        <w:pStyle w:val="4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47BC9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8FE1D1">
            <w:pPr>
              <w:widowControl/>
              <w:spacing w:line="58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E7147E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281E7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E4601A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A171B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43851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828F7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7811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4DE8E3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75CEC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44887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502BC793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5108C4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7C7603DA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02514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CE9296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E5A138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C9FFB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14:paraId="00336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4E7040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9414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DBCAA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CF4BC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F441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7FD4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FBD8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64748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</w:tr>
      <w:tr w14:paraId="329D8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89F4F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73AD0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DE22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7E614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1C8C0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D952B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12791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0F1A35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207F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61667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4519D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83A1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34F7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7E01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3B72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D2B0B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BCE66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AD1E9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</w:tr>
      <w:tr w14:paraId="77BB41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A7FA7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CAFAC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C172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8BD0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DEC1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C9D11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8751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56860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CB1F03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7B91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B9CBFB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6454D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C40011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E927A1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0162A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2B035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9C2C40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6EC6F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16601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F95397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A69FC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9ED1D7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74BC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C462FD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B5FACF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BE884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6856F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F454D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EDBA2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1DC2E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2DA84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6773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9E4B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675706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74C4BA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A786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99362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347CB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AEA67B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B6C28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0DFFA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598100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5D4F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CE17B7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81071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9AD426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BCFC70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3B067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F637F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114F6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22F66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9C4D7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DF8D4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6801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DCA22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41305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C5CB41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1296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056135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0E32E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F69D13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A108F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2D888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F3C34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4EC76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F402BE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034B1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D41429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0654C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9D618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87DCB8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C1A56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254EE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1E6A4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74A53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FC8D0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6915B5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0C7BBF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9751A3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CFC2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07C73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4819A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691530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893B33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44BEA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0BBC2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6B8FC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87EE6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D442C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5A150F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4709E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FE9375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7DC2C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DAA62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4D80E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49C4D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EE0C73F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843C0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F6887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0F8FD1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DA13CC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AE9E3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1FC2F1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E9B59E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5B920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AFFB5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58845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9C1CB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F3E4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5544D4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E936CB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C17074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B048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BAA52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68698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F3303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F0B118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5AD7C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DCEAA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3EC2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1D92D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50402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FE7276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25F41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A098F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6BD65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9E0268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9B64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A71CD0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86703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1ACD4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F48F2F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6EBB5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02AEE9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3C342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08176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B21FA5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8F4AD6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8A0008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0BB283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50E81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83B93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6A391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03F6D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1BEA6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2815C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46FE8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D425B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EA6E5A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4AD30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2304F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46E4B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31AA3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59ADAF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13B8A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D57EA3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2D021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7A9A36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86DE5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B2D04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B6CD90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EAB173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06CA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38B4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65A1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A889A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901766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B0E2A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AF237A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0E5B7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8D541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ED505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CD803F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2A40E5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DDEF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88FBC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8C3AFE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90B2F">
            <w:pPr>
              <w:widowControl/>
              <w:spacing w:line="58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6A1C7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9096E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D2EC50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C5767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B071A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DBF50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B6B29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2B3E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95472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252846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A078E">
            <w:pPr>
              <w:widowControl/>
              <w:spacing w:line="58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52674C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1A8272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A5763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FA8D5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32659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5E0BE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57068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173BF5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D651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B4F006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E698E2">
            <w:pPr>
              <w:widowControl/>
              <w:spacing w:line="58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72AF1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C2DD3D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DAFA2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0235F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C4616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6C107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A8058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17959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18573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C8C2F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B2B9B0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2C3A54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5AD535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FB0CC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89346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2DB5AF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978BD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C68D3F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34F93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40B05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50617F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2BE6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DE8C13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8BDBA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45569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46A3CD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FA2DE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062D4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27</w:t>
            </w:r>
          </w:p>
        </w:tc>
      </w:tr>
      <w:tr w14:paraId="04FE1A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02549F">
            <w:pPr>
              <w:widowControl/>
              <w:spacing w:line="58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DA794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62937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AAE29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7AC6E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7388F">
            <w:pPr>
              <w:widowControl/>
              <w:spacing w:line="58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50EEB">
            <w:pPr>
              <w:widowControl/>
              <w:spacing w:line="58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A38810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5CB9F107">
      <w:pPr>
        <w:pStyle w:val="4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16EB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632A3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F279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F35D7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EC135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33DCA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59731FB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7525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41EF15F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BB1F7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066C709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FC11A0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D289B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C1D3D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4F7C2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EF7EE6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FDF77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B2354E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6730C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12F9AF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C776D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2EE9D182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FC80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657DA213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2EA28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0268DD7F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55ACC1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21D88301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7F1964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5B75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C9E4031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CCB552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70E68D5D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8393F8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36F0DC31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4316BC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483404A3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C47E7">
            <w:pPr>
              <w:widowControl/>
              <w:spacing w:line="58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2650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CA1CE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E70FD5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E4AEDF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07BBB1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8D54A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A1794E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20E434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A446A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093C02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2073E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2C2C40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B3C661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69152B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B8A7D">
            <w:pPr>
              <w:widowControl/>
              <w:spacing w:line="58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E12F95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D97DB2B"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五、存在的主要问题及改进情况</w:t>
      </w:r>
    </w:p>
    <w:p w14:paraId="5B859410">
      <w:pPr>
        <w:spacing w:line="560" w:lineRule="exact"/>
        <w:ind w:firstLine="640" w:firstLineChars="200"/>
        <w:rPr>
          <w:rFonts w:hint="eastAsia" w:ascii="楷体" w:hAnsi="楷体" w:eastAsia="楷体" w:cs="仿宋"/>
          <w:bCs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存在的问题：</w:t>
      </w:r>
    </w:p>
    <w:p w14:paraId="2E8E135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政策解读质量有待提高。未严格按照政策背景、出台目的、起草过程、工作任务、创新举措等要素对相关政策进行实质性解读，文件解读形式单一。公开工作人员力量薄弱。党政办日常事务繁多，政务公开平台信息收集、审核和发布任务较重，逐渐凸显人力不足等问题，易造成工作衔接不畅。</w:t>
      </w:r>
    </w:p>
    <w:p w14:paraId="1B87B450">
      <w:pPr>
        <w:spacing w:line="560" w:lineRule="exact"/>
        <w:ind w:firstLine="640" w:firstLineChars="200"/>
        <w:rPr>
          <w:rFonts w:hint="eastAsia" w:ascii="楷体" w:hAnsi="楷体" w:eastAsia="楷体" w:cs="仿宋"/>
          <w:bCs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整改措施：</w:t>
      </w:r>
    </w:p>
    <w:p w14:paraId="401D2925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1、提升工作能力。深入学习《条例》，积极参加政务公开培训活动，进一步提高对政务公开重要性及政务公开业务知识的理解和认识，强化工作人员责任意识与业务能力。</w:t>
      </w:r>
    </w:p>
    <w:p w14:paraId="39C0403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2、做好日常管理。严格落实上级单位对政务公开工作的各项要求，结合自查与群众反馈结果，及时对发现问题进行整改，持续提升政务公开工作水平。</w:t>
      </w:r>
    </w:p>
    <w:p w14:paraId="1F6D4F29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3、提升解读实效。在及时解读出台文件的基础上，丰富解读形式，提高解读质量，力争政策解读实效有新提升。</w:t>
      </w:r>
    </w:p>
    <w:p w14:paraId="0F3E6ED3"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shd w:val="clear" w:color="auto" w:fill="FFFFFF"/>
        </w:rPr>
        <w:t>六、其他需要报告的事项</w:t>
      </w:r>
    </w:p>
    <w:p w14:paraId="325C9A79">
      <w:pPr>
        <w:pStyle w:val="4"/>
        <w:widowControl/>
        <w:shd w:val="clear" w:color="auto" w:fill="FFFFFF"/>
        <w:spacing w:beforeAutospacing="0" w:afterAutospacing="0"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本年度我单位未发出政府信息处理费收费通知书，不存在收取信息处理费的情况。</w:t>
      </w:r>
    </w:p>
    <w:p w14:paraId="5CF1B766">
      <w:pPr>
        <w:pStyle w:val="4"/>
        <w:widowControl/>
        <w:shd w:val="clear" w:color="auto" w:fill="FFFFFF"/>
        <w:spacing w:beforeAutospacing="0" w:afterAutospacing="0" w:line="600" w:lineRule="exact"/>
        <w:ind w:firstLine="4960" w:firstLineChars="155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</w:p>
    <w:p w14:paraId="6C5A50FF">
      <w:pPr>
        <w:pStyle w:val="4"/>
        <w:widowControl/>
        <w:shd w:val="clear" w:color="auto" w:fill="FFFFFF"/>
        <w:spacing w:beforeAutospacing="0" w:afterAutospacing="0" w:line="600" w:lineRule="exact"/>
        <w:ind w:firstLine="4960" w:firstLineChars="155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</w:p>
    <w:p w14:paraId="06DB76D2">
      <w:pPr>
        <w:pStyle w:val="4"/>
        <w:widowControl/>
        <w:shd w:val="clear" w:color="auto" w:fill="FFFFFF"/>
        <w:spacing w:beforeAutospacing="0" w:afterAutospacing="0" w:line="600" w:lineRule="exact"/>
        <w:ind w:firstLine="4960" w:firstLineChars="1550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</w:p>
    <w:p w14:paraId="082C1F92">
      <w:pPr>
        <w:pStyle w:val="4"/>
        <w:widowControl/>
        <w:shd w:val="clear" w:color="auto" w:fill="FFFFFF"/>
        <w:spacing w:beforeAutospacing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117672"/>
    </w:sdtPr>
    <w:sdtContent>
      <w:p w14:paraId="35B0A63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C56CF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NGIyMzk1OThhYzc2YjVhODJjZTU3YzNlNDUwODEifQ=="/>
  </w:docVars>
  <w:rsids>
    <w:rsidRoot w:val="37A11E00"/>
    <w:rsid w:val="000E5AF4"/>
    <w:rsid w:val="00110FB8"/>
    <w:rsid w:val="001F41E7"/>
    <w:rsid w:val="003202BC"/>
    <w:rsid w:val="00376B87"/>
    <w:rsid w:val="00406210"/>
    <w:rsid w:val="00456054"/>
    <w:rsid w:val="004723E7"/>
    <w:rsid w:val="004926A5"/>
    <w:rsid w:val="004F000A"/>
    <w:rsid w:val="00557A1C"/>
    <w:rsid w:val="005C04D5"/>
    <w:rsid w:val="00620E5A"/>
    <w:rsid w:val="00655B86"/>
    <w:rsid w:val="007001C3"/>
    <w:rsid w:val="00740103"/>
    <w:rsid w:val="007B6D78"/>
    <w:rsid w:val="007F6C46"/>
    <w:rsid w:val="00826A5E"/>
    <w:rsid w:val="00890B36"/>
    <w:rsid w:val="00987770"/>
    <w:rsid w:val="009B7F94"/>
    <w:rsid w:val="00C544A0"/>
    <w:rsid w:val="00D439EA"/>
    <w:rsid w:val="00D5697F"/>
    <w:rsid w:val="00EB619D"/>
    <w:rsid w:val="00F477FB"/>
    <w:rsid w:val="07823277"/>
    <w:rsid w:val="154E7BFC"/>
    <w:rsid w:val="1BA86870"/>
    <w:rsid w:val="26D530AB"/>
    <w:rsid w:val="278542BB"/>
    <w:rsid w:val="29136CB5"/>
    <w:rsid w:val="2C156FDF"/>
    <w:rsid w:val="312249ED"/>
    <w:rsid w:val="31E05D4A"/>
    <w:rsid w:val="37A11E00"/>
    <w:rsid w:val="404842AD"/>
    <w:rsid w:val="446F1F27"/>
    <w:rsid w:val="49877D6A"/>
    <w:rsid w:val="52F00C0A"/>
    <w:rsid w:val="56D117B7"/>
    <w:rsid w:val="60FE56F0"/>
    <w:rsid w:val="62B9483E"/>
    <w:rsid w:val="666176C6"/>
    <w:rsid w:val="701706F1"/>
    <w:rsid w:val="70F24ECB"/>
    <w:rsid w:val="763B3A90"/>
    <w:rsid w:val="DDFB5E01"/>
    <w:rsid w:val="FE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1978</Words>
  <Characters>2021</Characters>
  <Lines>330</Lines>
  <Paragraphs>373</Paragraphs>
  <TotalTime>1</TotalTime>
  <ScaleCrop>false</ScaleCrop>
  <LinksUpToDate>false</LinksUpToDate>
  <CharactersWithSpaces>2204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2026-01-23T02:57:00Z</dcterms:created>
  <dc:creator>Administrator</dc:creator>
  <cp:lastModifiedBy>A✨木子李 </cp:lastModifiedBy>
  <cp:lastPrinted>2023-01-17T17:43:00Z</cp:lastPrinted>
  <dcterms:modified xsi:type="dcterms:W3CDTF">2026-01-23T03:01:45Z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431B7E2673A840E380E4F2F4DD081A05_13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