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hint="eastAsia"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hint="eastAsia" w:eastAsia="黑体"/>
          <w:sz w:val="32"/>
          <w:szCs w:val="32"/>
        </w:rPr>
      </w:pPr>
      <w:r>
        <w:rPr>
          <w:rFonts w:hint="eastAsia" w:eastAsia="黑体"/>
          <w:sz w:val="32"/>
          <w:szCs w:val="32"/>
        </w:rPr>
        <w:t>一、基础信息</w:t>
      </w:r>
    </w:p>
    <w:tbl>
      <w:tblPr>
        <w:tblStyle w:val="1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高碑店市白沟丽伟拉链厂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552"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91130611700831673Q</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法定代表人</w:t>
            </w:r>
          </w:p>
        </w:tc>
        <w:tc>
          <w:tcPr>
            <w:tcW w:w="2835" w:type="dxa"/>
          </w:tcPr>
          <w:p>
            <w:pPr>
              <w:spacing w:line="62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 xml:space="preserve">     黄素萍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552"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白沟镇团结中路216号</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生产周期</w:t>
            </w:r>
          </w:p>
        </w:tc>
        <w:tc>
          <w:tcPr>
            <w:tcW w:w="2835" w:type="dxa"/>
            <w:vAlign w:val="center"/>
          </w:tcPr>
          <w:p>
            <w:pPr>
              <w:spacing w:line="62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 xml:space="preserve">        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552"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针织钩针编织印染精加工</w:t>
            </w:r>
          </w:p>
        </w:tc>
        <w:tc>
          <w:tcPr>
            <w:tcW w:w="1984" w:type="dxa"/>
          </w:tcPr>
          <w:p>
            <w:pPr>
              <w:spacing w:line="62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联系电话</w:t>
            </w:r>
            <w:r>
              <w:rPr>
                <w:rFonts w:hint="eastAsia" w:ascii="Times New Roman" w:hAnsi="Times New Roman" w:eastAsia="仿宋_GB2312"/>
                <w:sz w:val="24"/>
                <w:szCs w:val="24"/>
                <w:lang w:val="en-US" w:eastAsia="zh-CN"/>
              </w:rPr>
              <w:t>:</w:t>
            </w:r>
          </w:p>
          <w:p>
            <w:pPr>
              <w:spacing w:line="62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秦文泽</w:t>
            </w:r>
          </w:p>
        </w:tc>
        <w:tc>
          <w:tcPr>
            <w:tcW w:w="2835"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15832448509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tcPr>
          <w:p>
            <w:pPr>
              <w:spacing w:line="6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我公司</w:t>
            </w:r>
            <w:r>
              <w:rPr>
                <w:rFonts w:hint="eastAsia" w:ascii="Times New Roman" w:hAnsi="Times New Roman" w:eastAsia="仿宋_GB2312"/>
                <w:sz w:val="24"/>
                <w:szCs w:val="24"/>
              </w:rPr>
              <w:t>主要生产</w:t>
            </w:r>
            <w:r>
              <w:rPr>
                <w:rFonts w:hint="eastAsia" w:ascii="Times New Roman" w:hAnsi="Times New Roman" w:eastAsia="仿宋_GB2312"/>
                <w:sz w:val="24"/>
                <w:szCs w:val="24"/>
                <w:lang w:eastAsia="zh-CN"/>
              </w:rPr>
              <w:t>和销售箱包用</w:t>
            </w:r>
            <w:r>
              <w:rPr>
                <w:rFonts w:hint="eastAsia" w:ascii="Times New Roman" w:hAnsi="Times New Roman" w:eastAsia="仿宋_GB2312"/>
                <w:sz w:val="24"/>
                <w:szCs w:val="24"/>
              </w:rPr>
              <w:t>尼龙拉链</w:t>
            </w:r>
            <w:r>
              <w:rPr>
                <w:rFonts w:hint="eastAsia" w:ascii="Times New Roman" w:hAnsi="Times New Roman"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尼龙拉链</w:t>
            </w:r>
          </w:p>
        </w:tc>
        <w:tc>
          <w:tcPr>
            <w:tcW w:w="4819"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50套生产线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p>
        </w:tc>
        <w:tc>
          <w:tcPr>
            <w:tcW w:w="4819" w:type="dxa"/>
            <w:gridSpan w:val="2"/>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p>
        </w:tc>
        <w:tc>
          <w:tcPr>
            <w:tcW w:w="4819" w:type="dxa"/>
            <w:gridSpan w:val="2"/>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tcPr>
          <w:p>
            <w:pPr>
              <w:spacing w:line="620" w:lineRule="exact"/>
              <w:jc w:val="center"/>
              <w:rPr>
                <w:rFonts w:ascii="Times New Roman" w:hAnsi="Times New Roman" w:eastAsia="仿宋_GB2312"/>
                <w:sz w:val="24"/>
                <w:szCs w:val="24"/>
              </w:rPr>
            </w:pPr>
          </w:p>
        </w:tc>
      </w:tr>
    </w:tbl>
    <w:p>
      <w:pPr>
        <w:widowControl/>
        <w:jc w:val="left"/>
        <w:rPr>
          <w:rFonts w:hint="eastAsia"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hint="eastAsia" w:eastAsia="黑体"/>
          <w:sz w:val="32"/>
          <w:szCs w:val="32"/>
        </w:rPr>
      </w:pPr>
      <w:r>
        <w:rPr>
          <w:rFonts w:hint="eastAsia" w:eastAsia="黑体"/>
          <w:sz w:val="32"/>
          <w:szCs w:val="32"/>
        </w:rPr>
        <w:t>二、排污信息</w:t>
      </w:r>
    </w:p>
    <w:tbl>
      <w:tblPr>
        <w:tblStyle w:val="12"/>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801"/>
        <w:gridCol w:w="28"/>
        <w:gridCol w:w="684"/>
        <w:gridCol w:w="49"/>
        <w:gridCol w:w="528"/>
        <w:gridCol w:w="39"/>
        <w:gridCol w:w="899"/>
        <w:gridCol w:w="45"/>
        <w:gridCol w:w="373"/>
        <w:gridCol w:w="37"/>
        <w:gridCol w:w="324"/>
        <w:gridCol w:w="50"/>
        <w:gridCol w:w="654"/>
        <w:gridCol w:w="55"/>
        <w:gridCol w:w="97"/>
        <w:gridCol w:w="786"/>
        <w:gridCol w:w="61"/>
        <w:gridCol w:w="238"/>
        <w:gridCol w:w="6"/>
        <w:gridCol w:w="750"/>
        <w:gridCol w:w="68"/>
        <w:gridCol w:w="889"/>
        <w:gridCol w:w="1047"/>
        <w:gridCol w:w="34"/>
        <w:gridCol w:w="615"/>
        <w:gridCol w:w="103"/>
        <w:gridCol w:w="28"/>
        <w:gridCol w:w="721"/>
        <w:gridCol w:w="23"/>
        <w:gridCol w:w="730"/>
        <w:gridCol w:w="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2914" w:type="dxa"/>
            <w:gridSpan w:val="35"/>
          </w:tcPr>
          <w:p>
            <w:pPr>
              <w:spacing w:line="500" w:lineRule="exact"/>
              <w:jc w:val="center"/>
              <w:rPr>
                <w:rFonts w:hint="eastAsia"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6009" w:type="dxa"/>
            <w:gridSpan w:val="17"/>
            <w:vAlign w:val="center"/>
          </w:tcPr>
          <w:p>
            <w:pPr>
              <w:spacing w:line="500" w:lineRule="exact"/>
              <w:jc w:val="center"/>
              <w:rPr>
                <w:rFonts w:hint="eastAsia" w:eastAsia="仿宋_GB2312"/>
                <w:sz w:val="24"/>
              </w:rPr>
            </w:pPr>
            <w:r>
              <w:rPr>
                <w:rFonts w:hint="eastAsia" w:eastAsia="仿宋_GB2312"/>
                <w:sz w:val="24"/>
              </w:rPr>
              <w:t>排放口数量</w:t>
            </w:r>
          </w:p>
        </w:tc>
        <w:tc>
          <w:tcPr>
            <w:tcW w:w="6905" w:type="dxa"/>
            <w:gridSpan w:val="18"/>
          </w:tcPr>
          <w:p>
            <w:pPr>
              <w:spacing w:line="500" w:lineRule="exact"/>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065" w:type="dxa"/>
            <w:gridSpan w:val="2"/>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排放口编号或名称</w:t>
            </w:r>
          </w:p>
        </w:tc>
        <w:tc>
          <w:tcPr>
            <w:tcW w:w="1087" w:type="dxa"/>
            <w:gridSpan w:val="3"/>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排放口位置</w:t>
            </w:r>
          </w:p>
        </w:tc>
        <w:tc>
          <w:tcPr>
            <w:tcW w:w="829" w:type="dxa"/>
            <w:gridSpan w:val="2"/>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排放方式</w:t>
            </w:r>
          </w:p>
        </w:tc>
        <w:tc>
          <w:tcPr>
            <w:tcW w:w="1300" w:type="dxa"/>
            <w:gridSpan w:val="4"/>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784" w:type="dxa"/>
            <w:gridSpan w:val="4"/>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方式</w:t>
            </w:r>
          </w:p>
        </w:tc>
        <w:tc>
          <w:tcPr>
            <w:tcW w:w="709" w:type="dxa"/>
            <w:gridSpan w:val="2"/>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时间</w:t>
            </w:r>
          </w:p>
        </w:tc>
        <w:tc>
          <w:tcPr>
            <w:tcW w:w="944" w:type="dxa"/>
            <w:gridSpan w:val="3"/>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hint="eastAsia" w:eastAsia="仿宋_GB2312"/>
                <w:color w:val="000000"/>
                <w:sz w:val="24"/>
              </w:rPr>
            </w:pPr>
            <w:r>
              <w:rPr>
                <w:rFonts w:eastAsia="仿宋_GB2312"/>
                <w:color w:val="000000"/>
                <w:sz w:val="24"/>
              </w:rPr>
              <w:t>(kg)</w:t>
            </w:r>
          </w:p>
        </w:tc>
        <w:tc>
          <w:tcPr>
            <w:tcW w:w="1062" w:type="dxa"/>
            <w:gridSpan w:val="4"/>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超标</w:t>
            </w:r>
          </w:p>
        </w:tc>
        <w:tc>
          <w:tcPr>
            <w:tcW w:w="749" w:type="dxa"/>
            <w:gridSpan w:val="2"/>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是否需要缴纳排污费（税）</w:t>
            </w:r>
          </w:p>
        </w:tc>
        <w:tc>
          <w:tcPr>
            <w:tcW w:w="753" w:type="dxa"/>
            <w:gridSpan w:val="2"/>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restart"/>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DW-001</w:t>
            </w:r>
          </w:p>
        </w:tc>
        <w:tc>
          <w:tcPr>
            <w:tcW w:w="1087" w:type="dxa"/>
            <w:gridSpan w:val="3"/>
            <w:vMerge w:val="restart"/>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E116°1′17.51″</w:t>
            </w:r>
          </w:p>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N39°7′25.61″</w:t>
            </w:r>
          </w:p>
        </w:tc>
        <w:tc>
          <w:tcPr>
            <w:tcW w:w="829" w:type="dxa"/>
            <w:gridSpan w:val="2"/>
            <w:vMerge w:val="restart"/>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纳管</w:t>
            </w:r>
          </w:p>
        </w:tc>
        <w:tc>
          <w:tcPr>
            <w:tcW w:w="1300"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COD</w:t>
            </w:r>
          </w:p>
        </w:tc>
        <w:tc>
          <w:tcPr>
            <w:tcW w:w="944" w:type="dxa"/>
            <w:gridSpan w:val="2"/>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89.693875</w:t>
            </w:r>
          </w:p>
        </w:tc>
        <w:tc>
          <w:tcPr>
            <w:tcW w:w="784"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在线监测</w:t>
            </w:r>
          </w:p>
        </w:tc>
        <w:tc>
          <w:tcPr>
            <w:tcW w:w="709"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22</w:t>
            </w:r>
            <w:r>
              <w:rPr>
                <w:rFonts w:hint="eastAsia" w:ascii="仿宋" w:hAnsi="仿宋" w:eastAsia="仿宋" w:cs="仿宋"/>
                <w:color w:val="000000"/>
                <w:sz w:val="24"/>
              </w:rPr>
              <w:t>日</w:t>
            </w:r>
          </w:p>
        </w:tc>
        <w:tc>
          <w:tcPr>
            <w:tcW w:w="944" w:type="dxa"/>
            <w:gridSpan w:val="3"/>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5.742(2020年全年）</w:t>
            </w:r>
          </w:p>
        </w:tc>
        <w:tc>
          <w:tcPr>
            <w:tcW w:w="1062" w:type="dxa"/>
            <w:gridSpan w:val="4"/>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150</w:t>
            </w:r>
            <w:r>
              <w:rPr>
                <w:rFonts w:hint="eastAsia" w:ascii="仿宋" w:hAnsi="仿宋" w:eastAsia="仿宋" w:cs="仿宋"/>
                <w:color w:val="000000"/>
                <w:sz w:val="24"/>
                <w:lang w:val="en-US" w:eastAsia="zh-CN"/>
              </w:rPr>
              <w:t>/年</w:t>
            </w:r>
          </w:p>
        </w:tc>
        <w:tc>
          <w:tcPr>
            <w:tcW w:w="1936" w:type="dxa"/>
            <w:gridSpan w:val="2"/>
            <w:vAlign w:val="center"/>
          </w:tcPr>
          <w:p>
            <w:pPr>
              <w:widowControl/>
              <w:spacing w:before="100" w:beforeAutospacing="1" w:after="100" w:afterAutospacing="1"/>
              <w:jc w:val="center"/>
              <w:rPr>
                <w:rFonts w:hint="eastAsia" w:ascii="仿宋" w:hAnsi="仿宋" w:eastAsia="仿宋" w:cs="仿宋"/>
                <w:color w:val="000000"/>
                <w:sz w:val="24"/>
              </w:rPr>
            </w:pPr>
            <w:r>
              <w:rPr>
                <w:rFonts w:hint="eastAsia" w:eastAsia="仿宋_GB2312"/>
                <w:szCs w:val="21"/>
              </w:rPr>
              <w:t>《纺织染整工业水污染物排放标准》GB 4287-2012间接排放标准；200</w:t>
            </w:r>
          </w:p>
        </w:tc>
        <w:tc>
          <w:tcPr>
            <w:tcW w:w="752" w:type="dxa"/>
            <w:gridSpan w:val="3"/>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否</w:t>
            </w:r>
          </w:p>
        </w:tc>
        <w:tc>
          <w:tcPr>
            <w:tcW w:w="749"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是</w:t>
            </w:r>
          </w:p>
        </w:tc>
        <w:tc>
          <w:tcPr>
            <w:tcW w:w="753" w:type="dxa"/>
            <w:gridSpan w:val="2"/>
            <w:vAlign w:val="center"/>
          </w:tcPr>
          <w:p>
            <w:pPr>
              <w:spacing w:line="500" w:lineRule="exact"/>
              <w:ind w:left="-105" w:leftChars="-50" w:right="-105" w:rightChars="-50"/>
              <w:jc w:val="center"/>
              <w:rPr>
                <w:rFonts w:hint="eastAsia" w:ascii="仿宋" w:hAnsi="仿宋" w:eastAsia="仿宋" w:cs="仿宋"/>
                <w:color w:val="000000"/>
                <w:sz w:val="24"/>
                <w:lang w:eastAsia="zh-CN"/>
              </w:rPr>
            </w:pPr>
            <w:r>
              <w:rPr>
                <w:rFonts w:hint="eastAsia" w:ascii="仿宋" w:hAnsi="仿宋" w:eastAsia="仿宋" w:cs="仿宋"/>
                <w:color w:val="000000"/>
                <w:sz w:val="24"/>
              </w:rPr>
              <w:t>已</w:t>
            </w:r>
            <w:r>
              <w:rPr>
                <w:rFonts w:hint="eastAsia" w:ascii="仿宋" w:hAnsi="仿宋" w:eastAsia="仿宋" w:cs="仿宋"/>
                <w:color w:val="000000"/>
                <w:sz w:val="24"/>
                <w:lang w:eastAsia="zh-CN"/>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087" w:type="dxa"/>
            <w:gridSpan w:val="3"/>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829" w:type="dxa"/>
            <w:gridSpan w:val="2"/>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300"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氨氮</w:t>
            </w:r>
          </w:p>
        </w:tc>
        <w:tc>
          <w:tcPr>
            <w:tcW w:w="944" w:type="dxa"/>
            <w:gridSpan w:val="2"/>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0.060458</w:t>
            </w:r>
          </w:p>
        </w:tc>
        <w:tc>
          <w:tcPr>
            <w:tcW w:w="784"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在线监测</w:t>
            </w:r>
          </w:p>
        </w:tc>
        <w:tc>
          <w:tcPr>
            <w:tcW w:w="709"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22</w:t>
            </w:r>
            <w:r>
              <w:rPr>
                <w:rFonts w:hint="eastAsia" w:ascii="仿宋" w:hAnsi="仿宋" w:eastAsia="仿宋" w:cs="仿宋"/>
                <w:color w:val="000000"/>
                <w:sz w:val="24"/>
              </w:rPr>
              <w:t>日</w:t>
            </w:r>
          </w:p>
        </w:tc>
        <w:tc>
          <w:tcPr>
            <w:tcW w:w="944" w:type="dxa"/>
            <w:gridSpan w:val="3"/>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0.448（2020年全年）</w:t>
            </w:r>
          </w:p>
        </w:tc>
        <w:tc>
          <w:tcPr>
            <w:tcW w:w="1062"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15/年</w:t>
            </w:r>
          </w:p>
        </w:tc>
        <w:tc>
          <w:tcPr>
            <w:tcW w:w="1936" w:type="dxa"/>
            <w:gridSpan w:val="2"/>
            <w:vAlign w:val="center"/>
          </w:tcPr>
          <w:p>
            <w:pPr>
              <w:widowControl/>
              <w:spacing w:before="100" w:beforeAutospacing="1" w:after="100" w:afterAutospacing="1"/>
              <w:jc w:val="center"/>
              <w:rPr>
                <w:rFonts w:hint="eastAsia" w:ascii="仿宋" w:hAnsi="仿宋" w:eastAsia="仿宋" w:cs="仿宋"/>
                <w:color w:val="000000"/>
                <w:sz w:val="24"/>
              </w:rPr>
            </w:pPr>
            <w:r>
              <w:rPr>
                <w:rFonts w:hint="eastAsia" w:eastAsia="仿宋_GB2312"/>
                <w:szCs w:val="21"/>
              </w:rPr>
              <w:t>《纺织染整工业水污染物排放标准》GB 4287-2012间接排放标准；20</w:t>
            </w:r>
          </w:p>
        </w:tc>
        <w:tc>
          <w:tcPr>
            <w:tcW w:w="752" w:type="dxa"/>
            <w:gridSpan w:val="3"/>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否</w:t>
            </w:r>
          </w:p>
        </w:tc>
        <w:tc>
          <w:tcPr>
            <w:tcW w:w="749"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是</w:t>
            </w:r>
          </w:p>
        </w:tc>
        <w:tc>
          <w:tcPr>
            <w:tcW w:w="753"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已</w:t>
            </w:r>
            <w:r>
              <w:rPr>
                <w:rFonts w:hint="eastAsia" w:ascii="仿宋" w:hAnsi="仿宋" w:eastAsia="仿宋" w:cs="仿宋"/>
                <w:color w:val="000000"/>
                <w:sz w:val="24"/>
                <w:lang w:eastAsia="zh-CN"/>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087" w:type="dxa"/>
            <w:gridSpan w:val="3"/>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829" w:type="dxa"/>
            <w:gridSpan w:val="2"/>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300" w:type="dxa"/>
            <w:gridSpan w:val="4"/>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SS</w:t>
            </w:r>
          </w:p>
        </w:tc>
        <w:tc>
          <w:tcPr>
            <w:tcW w:w="944" w:type="dxa"/>
            <w:gridSpan w:val="2"/>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38</w:t>
            </w:r>
          </w:p>
        </w:tc>
        <w:tc>
          <w:tcPr>
            <w:tcW w:w="784"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lang w:eastAsia="zh-CN"/>
              </w:rPr>
              <w:t>第三方</w:t>
            </w:r>
            <w:r>
              <w:rPr>
                <w:rFonts w:hint="eastAsia" w:ascii="仿宋" w:hAnsi="仿宋" w:eastAsia="仿宋" w:cs="仿宋"/>
                <w:color w:val="000000"/>
                <w:sz w:val="24"/>
              </w:rPr>
              <w:t>监测</w:t>
            </w:r>
          </w:p>
        </w:tc>
        <w:tc>
          <w:tcPr>
            <w:tcW w:w="709"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16</w:t>
            </w:r>
            <w:r>
              <w:rPr>
                <w:rFonts w:hint="eastAsia" w:ascii="仿宋" w:hAnsi="仿宋" w:eastAsia="仿宋" w:cs="仿宋"/>
                <w:color w:val="000000"/>
                <w:sz w:val="24"/>
              </w:rPr>
              <w:t>日</w:t>
            </w:r>
          </w:p>
        </w:tc>
        <w:tc>
          <w:tcPr>
            <w:tcW w:w="944" w:type="dxa"/>
            <w:gridSpan w:val="3"/>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4.89492</w:t>
            </w:r>
          </w:p>
        </w:tc>
        <w:tc>
          <w:tcPr>
            <w:tcW w:w="1062" w:type="dxa"/>
            <w:gridSpan w:val="4"/>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1936" w:type="dxa"/>
            <w:gridSpan w:val="2"/>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eastAsia="仿宋_GB2312"/>
                <w:szCs w:val="21"/>
              </w:rPr>
              <w:t>《纺织染整工业水污染物排放标准》GB 4287-2012间接排放标准；</w:t>
            </w:r>
            <w:r>
              <w:rPr>
                <w:rFonts w:hint="eastAsia" w:ascii="仿宋" w:hAnsi="仿宋" w:eastAsia="仿宋" w:cs="仿宋"/>
                <w:color w:val="000000"/>
                <w:sz w:val="24"/>
                <w:lang w:val="en-US" w:eastAsia="zh-CN"/>
              </w:rPr>
              <w:t>100</w:t>
            </w:r>
          </w:p>
        </w:tc>
        <w:tc>
          <w:tcPr>
            <w:tcW w:w="752" w:type="dxa"/>
            <w:gridSpan w:val="3"/>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否</w:t>
            </w:r>
          </w:p>
        </w:tc>
        <w:tc>
          <w:tcPr>
            <w:tcW w:w="749" w:type="dxa"/>
            <w:gridSpan w:val="2"/>
            <w:vAlign w:val="center"/>
          </w:tcPr>
          <w:p>
            <w:pPr>
              <w:spacing w:line="500" w:lineRule="exact"/>
              <w:ind w:left="-105" w:leftChars="-50" w:right="-105" w:rightChars="-5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是</w:t>
            </w:r>
          </w:p>
        </w:tc>
        <w:tc>
          <w:tcPr>
            <w:tcW w:w="753" w:type="dxa"/>
            <w:gridSpan w:val="2"/>
            <w:vAlign w:val="center"/>
          </w:tcPr>
          <w:p>
            <w:pPr>
              <w:spacing w:line="500" w:lineRule="exact"/>
              <w:ind w:left="-105" w:leftChars="-50" w:right="-105" w:rightChars="-50"/>
              <w:jc w:val="center"/>
              <w:rPr>
                <w:rFonts w:hint="eastAsia" w:ascii="仿宋" w:hAnsi="仿宋" w:eastAsia="仿宋" w:cs="仿宋"/>
                <w:color w:val="000000"/>
                <w:sz w:val="24"/>
                <w:lang w:eastAsia="zh-CN"/>
              </w:rPr>
            </w:pPr>
            <w:r>
              <w:rPr>
                <w:rFonts w:hint="eastAsia" w:ascii="仿宋" w:hAnsi="仿宋" w:eastAsia="仿宋" w:cs="仿宋"/>
                <w:color w:val="000000"/>
                <w:sz w:val="24"/>
              </w:rPr>
              <w:t>已</w:t>
            </w:r>
            <w:r>
              <w:rPr>
                <w:rFonts w:hint="eastAsia" w:ascii="仿宋" w:hAnsi="仿宋" w:eastAsia="仿宋" w:cs="仿宋"/>
                <w:color w:val="000000"/>
                <w:sz w:val="24"/>
                <w:lang w:eastAsia="zh-CN"/>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restart"/>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排放口2</w:t>
            </w:r>
          </w:p>
        </w:tc>
        <w:tc>
          <w:tcPr>
            <w:tcW w:w="1087" w:type="dxa"/>
            <w:gridSpan w:val="3"/>
            <w:vMerge w:val="restart"/>
            <w:vAlign w:val="center"/>
          </w:tcPr>
          <w:p>
            <w:pPr>
              <w:spacing w:line="500" w:lineRule="exact"/>
              <w:ind w:left="-105" w:leftChars="-50" w:right="-105" w:rightChars="-50"/>
              <w:jc w:val="center"/>
              <w:rPr>
                <w:rFonts w:hint="eastAsia" w:ascii="仿宋" w:hAnsi="仿宋" w:eastAsia="仿宋" w:cs="仿宋"/>
                <w:color w:val="000000"/>
                <w:sz w:val="24"/>
              </w:rPr>
            </w:pPr>
          </w:p>
        </w:tc>
        <w:tc>
          <w:tcPr>
            <w:tcW w:w="829" w:type="dxa"/>
            <w:gridSpan w:val="2"/>
            <w:vMerge w:val="restart"/>
            <w:vAlign w:val="center"/>
          </w:tcPr>
          <w:p>
            <w:pPr>
              <w:spacing w:line="500" w:lineRule="exact"/>
              <w:ind w:left="-105" w:leftChars="-50" w:right="-105" w:rightChars="-50"/>
              <w:jc w:val="center"/>
              <w:rPr>
                <w:rFonts w:hint="eastAsia" w:ascii="仿宋" w:hAnsi="仿宋" w:eastAsia="仿宋" w:cs="仿宋"/>
                <w:color w:val="000000"/>
                <w:sz w:val="24"/>
              </w:rPr>
            </w:pPr>
          </w:p>
        </w:tc>
        <w:tc>
          <w:tcPr>
            <w:tcW w:w="1300" w:type="dxa"/>
            <w:gridSpan w:val="4"/>
            <w:vAlign w:val="center"/>
          </w:tcPr>
          <w:p>
            <w:pPr>
              <w:spacing w:line="500" w:lineRule="exact"/>
              <w:ind w:left="-105" w:leftChars="-50" w:right="-105" w:rightChars="-50"/>
              <w:jc w:val="center"/>
              <w:rPr>
                <w:rFonts w:hint="eastAsia" w:ascii="仿宋" w:hAnsi="仿宋" w:eastAsia="仿宋" w:cs="仿宋"/>
                <w:color w:val="000000"/>
                <w:sz w:val="24"/>
              </w:rPr>
            </w:pPr>
          </w:p>
        </w:tc>
        <w:tc>
          <w:tcPr>
            <w:tcW w:w="944" w:type="dxa"/>
            <w:gridSpan w:val="2"/>
            <w:vAlign w:val="center"/>
          </w:tcPr>
          <w:p>
            <w:pPr>
              <w:spacing w:line="500" w:lineRule="exact"/>
              <w:ind w:left="-105" w:leftChars="-50" w:right="-105" w:rightChars="-50"/>
              <w:jc w:val="center"/>
              <w:rPr>
                <w:rFonts w:hint="eastAsia" w:ascii="仿宋" w:hAnsi="仿宋" w:eastAsia="仿宋" w:cs="仿宋"/>
                <w:color w:val="000000"/>
                <w:sz w:val="24"/>
              </w:rPr>
            </w:pPr>
          </w:p>
        </w:tc>
        <w:tc>
          <w:tcPr>
            <w:tcW w:w="784" w:type="dxa"/>
            <w:gridSpan w:val="4"/>
            <w:vAlign w:val="center"/>
          </w:tcPr>
          <w:p>
            <w:pPr>
              <w:spacing w:line="500" w:lineRule="exact"/>
              <w:ind w:left="-105" w:leftChars="-50" w:right="-105" w:rightChars="-50"/>
              <w:jc w:val="center"/>
              <w:rPr>
                <w:rFonts w:hint="eastAsia" w:ascii="仿宋" w:hAnsi="仿宋" w:eastAsia="仿宋" w:cs="仿宋"/>
                <w:color w:val="000000"/>
                <w:sz w:val="24"/>
              </w:rPr>
            </w:pPr>
          </w:p>
        </w:tc>
        <w:tc>
          <w:tcPr>
            <w:tcW w:w="709" w:type="dxa"/>
            <w:gridSpan w:val="2"/>
            <w:vAlign w:val="center"/>
          </w:tcPr>
          <w:p>
            <w:pPr>
              <w:spacing w:line="500" w:lineRule="exact"/>
              <w:ind w:left="-105" w:leftChars="-50" w:right="-105" w:rightChars="-50"/>
              <w:jc w:val="center"/>
              <w:rPr>
                <w:rFonts w:hint="eastAsia" w:ascii="仿宋" w:hAnsi="仿宋" w:eastAsia="仿宋" w:cs="仿宋"/>
                <w:color w:val="000000"/>
                <w:sz w:val="24"/>
              </w:rPr>
            </w:pPr>
          </w:p>
        </w:tc>
        <w:tc>
          <w:tcPr>
            <w:tcW w:w="944" w:type="dxa"/>
            <w:gridSpan w:val="3"/>
            <w:vAlign w:val="center"/>
          </w:tcPr>
          <w:p>
            <w:pPr>
              <w:spacing w:line="500" w:lineRule="exact"/>
              <w:ind w:left="-105" w:leftChars="-50" w:right="-105" w:rightChars="-50"/>
              <w:jc w:val="center"/>
              <w:rPr>
                <w:rFonts w:hint="eastAsia" w:ascii="仿宋" w:hAnsi="仿宋" w:eastAsia="仿宋" w:cs="仿宋"/>
                <w:color w:val="000000"/>
                <w:sz w:val="24"/>
              </w:rPr>
            </w:pPr>
          </w:p>
        </w:tc>
        <w:tc>
          <w:tcPr>
            <w:tcW w:w="1062" w:type="dxa"/>
            <w:gridSpan w:val="4"/>
            <w:vAlign w:val="center"/>
          </w:tcPr>
          <w:p>
            <w:pPr>
              <w:spacing w:line="500" w:lineRule="exact"/>
              <w:ind w:left="-105" w:leftChars="-50" w:right="-105" w:rightChars="-50"/>
              <w:jc w:val="center"/>
              <w:rPr>
                <w:rFonts w:hint="eastAsia" w:ascii="仿宋" w:hAnsi="仿宋" w:eastAsia="仿宋" w:cs="仿宋"/>
                <w:color w:val="000000"/>
                <w:sz w:val="24"/>
              </w:rPr>
            </w:pPr>
          </w:p>
        </w:tc>
        <w:tc>
          <w:tcPr>
            <w:tcW w:w="1936" w:type="dxa"/>
            <w:gridSpan w:val="2"/>
            <w:vAlign w:val="center"/>
          </w:tcPr>
          <w:p>
            <w:pPr>
              <w:spacing w:line="500" w:lineRule="exact"/>
              <w:ind w:left="-105" w:leftChars="-50" w:right="-105" w:rightChars="-50"/>
              <w:jc w:val="center"/>
              <w:rPr>
                <w:rFonts w:hint="eastAsia" w:ascii="仿宋" w:hAnsi="仿宋" w:eastAsia="仿宋" w:cs="仿宋"/>
                <w:color w:val="000000"/>
                <w:sz w:val="24"/>
              </w:rPr>
            </w:pPr>
          </w:p>
        </w:tc>
        <w:tc>
          <w:tcPr>
            <w:tcW w:w="752" w:type="dxa"/>
            <w:gridSpan w:val="3"/>
            <w:vAlign w:val="center"/>
          </w:tcPr>
          <w:p>
            <w:pPr>
              <w:spacing w:line="500" w:lineRule="exact"/>
              <w:ind w:left="-105" w:leftChars="-50" w:right="-105" w:rightChars="-50"/>
              <w:jc w:val="center"/>
              <w:rPr>
                <w:rFonts w:hint="eastAsia" w:ascii="仿宋" w:hAnsi="仿宋" w:eastAsia="仿宋" w:cs="仿宋"/>
                <w:color w:val="000000"/>
                <w:sz w:val="24"/>
              </w:rPr>
            </w:pPr>
          </w:p>
        </w:tc>
        <w:tc>
          <w:tcPr>
            <w:tcW w:w="749" w:type="dxa"/>
            <w:gridSpan w:val="2"/>
            <w:vAlign w:val="center"/>
          </w:tcPr>
          <w:p>
            <w:pPr>
              <w:spacing w:line="500" w:lineRule="exact"/>
              <w:ind w:left="-105" w:leftChars="-50" w:right="-105" w:rightChars="-50"/>
              <w:jc w:val="center"/>
              <w:rPr>
                <w:rFonts w:hint="eastAsia" w:ascii="仿宋" w:hAnsi="仿宋" w:eastAsia="仿宋" w:cs="仿宋"/>
                <w:color w:val="000000"/>
                <w:sz w:val="24"/>
              </w:rPr>
            </w:pPr>
          </w:p>
        </w:tc>
        <w:tc>
          <w:tcPr>
            <w:tcW w:w="753" w:type="dxa"/>
            <w:gridSpan w:val="2"/>
            <w:vAlign w:val="center"/>
          </w:tcPr>
          <w:p>
            <w:pPr>
              <w:spacing w:line="500" w:lineRule="exact"/>
              <w:ind w:left="-105" w:leftChars="-50" w:right="-105" w:rightChar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300" w:type="dxa"/>
            <w:gridSpan w:val="4"/>
            <w:vAlign w:val="center"/>
          </w:tcPr>
          <w:p>
            <w:pPr>
              <w:spacing w:line="500" w:lineRule="exact"/>
              <w:ind w:left="-105" w:leftChars="-50" w:right="-105" w:rightChars="-50"/>
              <w:jc w:val="center"/>
              <w:rPr>
                <w:rFonts w:hint="eastAsia" w:eastAsia="仿宋_GB2312"/>
                <w:color w:val="000000"/>
                <w:sz w:val="24"/>
              </w:rPr>
            </w:pPr>
          </w:p>
        </w:tc>
        <w:tc>
          <w:tcPr>
            <w:tcW w:w="944" w:type="dxa"/>
            <w:gridSpan w:val="2"/>
            <w:vAlign w:val="center"/>
          </w:tcPr>
          <w:p>
            <w:pPr>
              <w:spacing w:line="500" w:lineRule="exact"/>
              <w:ind w:left="-105" w:leftChars="-50" w:right="-105" w:rightChars="-50"/>
              <w:jc w:val="center"/>
              <w:rPr>
                <w:rFonts w:hint="eastAsia" w:eastAsia="仿宋_GB2312"/>
                <w:color w:val="000000"/>
                <w:sz w:val="24"/>
              </w:rPr>
            </w:pPr>
          </w:p>
        </w:tc>
        <w:tc>
          <w:tcPr>
            <w:tcW w:w="784" w:type="dxa"/>
            <w:gridSpan w:val="4"/>
            <w:vAlign w:val="center"/>
          </w:tcPr>
          <w:p>
            <w:pPr>
              <w:spacing w:line="500" w:lineRule="exact"/>
              <w:ind w:left="-105" w:leftChars="-50" w:right="-105" w:rightChars="-50"/>
              <w:jc w:val="center"/>
              <w:rPr>
                <w:rFonts w:hint="eastAsia" w:eastAsia="仿宋_GB2312"/>
                <w:color w:val="000000"/>
                <w:sz w:val="24"/>
              </w:rPr>
            </w:pPr>
          </w:p>
        </w:tc>
        <w:tc>
          <w:tcPr>
            <w:tcW w:w="709" w:type="dxa"/>
            <w:gridSpan w:val="2"/>
            <w:vAlign w:val="center"/>
          </w:tcPr>
          <w:p>
            <w:pPr>
              <w:spacing w:line="500" w:lineRule="exact"/>
              <w:ind w:left="-105" w:leftChars="-50" w:right="-105" w:rightChars="-50"/>
              <w:jc w:val="center"/>
              <w:rPr>
                <w:rFonts w:hint="eastAsia" w:eastAsia="仿宋_GB2312"/>
                <w:color w:val="000000"/>
                <w:sz w:val="24"/>
              </w:rPr>
            </w:pPr>
          </w:p>
        </w:tc>
        <w:tc>
          <w:tcPr>
            <w:tcW w:w="944" w:type="dxa"/>
            <w:gridSpan w:val="3"/>
            <w:vAlign w:val="center"/>
          </w:tcPr>
          <w:p>
            <w:pPr>
              <w:spacing w:line="500" w:lineRule="exact"/>
              <w:ind w:left="-105" w:leftChars="-50" w:right="-105" w:rightChars="-50"/>
              <w:jc w:val="center"/>
              <w:rPr>
                <w:rFonts w:hint="eastAsia" w:eastAsia="仿宋_GB2312"/>
                <w:color w:val="000000"/>
                <w:sz w:val="24"/>
              </w:rPr>
            </w:pPr>
          </w:p>
        </w:tc>
        <w:tc>
          <w:tcPr>
            <w:tcW w:w="1062" w:type="dxa"/>
            <w:gridSpan w:val="4"/>
            <w:vAlign w:val="center"/>
          </w:tcPr>
          <w:p>
            <w:pPr>
              <w:spacing w:line="500" w:lineRule="exact"/>
              <w:ind w:left="-105" w:leftChars="-50" w:right="-105" w:rightChars="-50"/>
              <w:jc w:val="center"/>
              <w:rPr>
                <w:rFonts w:hint="eastAsia" w:eastAsia="仿宋_GB2312"/>
                <w:color w:val="000000"/>
                <w:sz w:val="24"/>
              </w:rPr>
            </w:pPr>
          </w:p>
        </w:tc>
        <w:tc>
          <w:tcPr>
            <w:tcW w:w="1936" w:type="dxa"/>
            <w:gridSpan w:val="2"/>
            <w:vAlign w:val="center"/>
          </w:tcPr>
          <w:p>
            <w:pPr>
              <w:spacing w:line="500" w:lineRule="exact"/>
              <w:ind w:left="-105" w:leftChars="-50" w:right="-105" w:rightChars="-50"/>
              <w:jc w:val="center"/>
              <w:rPr>
                <w:rFonts w:hint="eastAsia" w:eastAsia="仿宋_GB2312"/>
                <w:color w:val="000000"/>
                <w:sz w:val="24"/>
              </w:rPr>
            </w:pPr>
          </w:p>
        </w:tc>
        <w:tc>
          <w:tcPr>
            <w:tcW w:w="752" w:type="dxa"/>
            <w:gridSpan w:val="3"/>
            <w:vAlign w:val="center"/>
          </w:tcPr>
          <w:p>
            <w:pPr>
              <w:spacing w:line="500" w:lineRule="exact"/>
              <w:ind w:left="-105" w:leftChars="-50" w:right="-105" w:rightChars="-50"/>
              <w:jc w:val="center"/>
              <w:rPr>
                <w:rFonts w:hint="eastAsia" w:eastAsia="仿宋_GB2312"/>
                <w:color w:val="000000"/>
                <w:sz w:val="24"/>
              </w:rPr>
            </w:pPr>
          </w:p>
        </w:tc>
        <w:tc>
          <w:tcPr>
            <w:tcW w:w="749" w:type="dxa"/>
            <w:gridSpan w:val="2"/>
            <w:vAlign w:val="center"/>
          </w:tcPr>
          <w:p>
            <w:pPr>
              <w:spacing w:line="500" w:lineRule="exact"/>
              <w:ind w:left="-105" w:leftChars="-50" w:right="-105" w:rightChars="-50"/>
              <w:jc w:val="center"/>
              <w:rPr>
                <w:rFonts w:hint="eastAsia" w:eastAsia="仿宋_GB2312"/>
                <w:color w:val="000000"/>
                <w:sz w:val="24"/>
              </w:rPr>
            </w:pPr>
          </w:p>
        </w:tc>
        <w:tc>
          <w:tcPr>
            <w:tcW w:w="753" w:type="dxa"/>
            <w:gridSpan w:val="2"/>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300" w:type="dxa"/>
            <w:gridSpan w:val="4"/>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w:t>
            </w:r>
          </w:p>
        </w:tc>
        <w:tc>
          <w:tcPr>
            <w:tcW w:w="944" w:type="dxa"/>
            <w:gridSpan w:val="2"/>
            <w:vAlign w:val="center"/>
          </w:tcPr>
          <w:p>
            <w:pPr>
              <w:spacing w:line="500" w:lineRule="exact"/>
              <w:ind w:left="-105" w:leftChars="-50" w:right="-105" w:rightChars="-50"/>
              <w:jc w:val="center"/>
              <w:rPr>
                <w:rFonts w:hint="eastAsia" w:eastAsia="仿宋_GB2312"/>
                <w:color w:val="000000"/>
                <w:sz w:val="24"/>
              </w:rPr>
            </w:pPr>
          </w:p>
        </w:tc>
        <w:tc>
          <w:tcPr>
            <w:tcW w:w="784" w:type="dxa"/>
            <w:gridSpan w:val="4"/>
            <w:vAlign w:val="center"/>
          </w:tcPr>
          <w:p>
            <w:pPr>
              <w:spacing w:line="500" w:lineRule="exact"/>
              <w:ind w:left="-105" w:leftChars="-50" w:right="-105" w:rightChars="-50"/>
              <w:jc w:val="center"/>
              <w:rPr>
                <w:rFonts w:hint="eastAsia" w:eastAsia="仿宋_GB2312"/>
                <w:color w:val="000000"/>
                <w:sz w:val="24"/>
              </w:rPr>
            </w:pPr>
          </w:p>
        </w:tc>
        <w:tc>
          <w:tcPr>
            <w:tcW w:w="709" w:type="dxa"/>
            <w:gridSpan w:val="2"/>
            <w:vAlign w:val="center"/>
          </w:tcPr>
          <w:p>
            <w:pPr>
              <w:spacing w:line="500" w:lineRule="exact"/>
              <w:ind w:left="-105" w:leftChars="-50" w:right="-105" w:rightChars="-50"/>
              <w:jc w:val="center"/>
              <w:rPr>
                <w:rFonts w:hint="eastAsia" w:eastAsia="仿宋_GB2312"/>
                <w:color w:val="000000"/>
                <w:sz w:val="24"/>
              </w:rPr>
            </w:pPr>
          </w:p>
        </w:tc>
        <w:tc>
          <w:tcPr>
            <w:tcW w:w="944" w:type="dxa"/>
            <w:gridSpan w:val="3"/>
            <w:vAlign w:val="center"/>
          </w:tcPr>
          <w:p>
            <w:pPr>
              <w:spacing w:line="500" w:lineRule="exact"/>
              <w:ind w:left="-105" w:leftChars="-50" w:right="-105" w:rightChars="-50"/>
              <w:jc w:val="center"/>
              <w:rPr>
                <w:rFonts w:hint="eastAsia" w:eastAsia="仿宋_GB2312"/>
                <w:color w:val="000000"/>
                <w:sz w:val="24"/>
              </w:rPr>
            </w:pPr>
          </w:p>
        </w:tc>
        <w:tc>
          <w:tcPr>
            <w:tcW w:w="1062" w:type="dxa"/>
            <w:gridSpan w:val="4"/>
            <w:vAlign w:val="center"/>
          </w:tcPr>
          <w:p>
            <w:pPr>
              <w:spacing w:line="500" w:lineRule="exact"/>
              <w:ind w:left="-105" w:leftChars="-50" w:right="-105" w:rightChars="-50"/>
              <w:jc w:val="center"/>
              <w:rPr>
                <w:rFonts w:hint="eastAsia" w:eastAsia="仿宋_GB2312"/>
                <w:color w:val="000000"/>
                <w:sz w:val="24"/>
              </w:rPr>
            </w:pPr>
          </w:p>
        </w:tc>
        <w:tc>
          <w:tcPr>
            <w:tcW w:w="1936" w:type="dxa"/>
            <w:gridSpan w:val="2"/>
            <w:vAlign w:val="center"/>
          </w:tcPr>
          <w:p>
            <w:pPr>
              <w:spacing w:line="500" w:lineRule="exact"/>
              <w:ind w:left="-105" w:leftChars="-50" w:right="-105" w:rightChars="-50"/>
              <w:jc w:val="center"/>
              <w:rPr>
                <w:rFonts w:hint="eastAsia" w:eastAsia="仿宋_GB2312"/>
                <w:color w:val="000000"/>
                <w:sz w:val="24"/>
              </w:rPr>
            </w:pPr>
          </w:p>
        </w:tc>
        <w:tc>
          <w:tcPr>
            <w:tcW w:w="752" w:type="dxa"/>
            <w:gridSpan w:val="3"/>
            <w:vAlign w:val="center"/>
          </w:tcPr>
          <w:p>
            <w:pPr>
              <w:spacing w:line="500" w:lineRule="exact"/>
              <w:ind w:left="-105" w:leftChars="-50" w:right="-105" w:rightChars="-50"/>
              <w:jc w:val="center"/>
              <w:rPr>
                <w:rFonts w:hint="eastAsia" w:eastAsia="仿宋_GB2312"/>
                <w:color w:val="000000"/>
                <w:sz w:val="24"/>
              </w:rPr>
            </w:pPr>
          </w:p>
        </w:tc>
        <w:tc>
          <w:tcPr>
            <w:tcW w:w="749" w:type="dxa"/>
            <w:gridSpan w:val="2"/>
            <w:vAlign w:val="center"/>
          </w:tcPr>
          <w:p>
            <w:pPr>
              <w:spacing w:line="500" w:lineRule="exact"/>
              <w:ind w:left="-105" w:leftChars="-50" w:right="-105" w:rightChars="-50"/>
              <w:jc w:val="center"/>
              <w:rPr>
                <w:rFonts w:hint="eastAsia" w:eastAsia="仿宋_GB2312"/>
                <w:color w:val="000000"/>
                <w:sz w:val="24"/>
              </w:rPr>
            </w:pPr>
          </w:p>
        </w:tc>
        <w:tc>
          <w:tcPr>
            <w:tcW w:w="753" w:type="dxa"/>
            <w:gridSpan w:val="2"/>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300" w:type="dxa"/>
            <w:gridSpan w:val="4"/>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w:t>
            </w:r>
          </w:p>
        </w:tc>
        <w:tc>
          <w:tcPr>
            <w:tcW w:w="944" w:type="dxa"/>
            <w:gridSpan w:val="2"/>
            <w:vAlign w:val="center"/>
          </w:tcPr>
          <w:p>
            <w:pPr>
              <w:spacing w:line="500" w:lineRule="exact"/>
              <w:ind w:left="-105" w:leftChars="-50" w:right="-105" w:rightChars="-50"/>
              <w:jc w:val="center"/>
              <w:rPr>
                <w:rFonts w:hint="eastAsia" w:eastAsia="仿宋_GB2312"/>
                <w:color w:val="000000"/>
                <w:sz w:val="24"/>
              </w:rPr>
            </w:pPr>
          </w:p>
        </w:tc>
        <w:tc>
          <w:tcPr>
            <w:tcW w:w="784" w:type="dxa"/>
            <w:gridSpan w:val="4"/>
            <w:vAlign w:val="center"/>
          </w:tcPr>
          <w:p>
            <w:pPr>
              <w:spacing w:line="500" w:lineRule="exact"/>
              <w:ind w:left="-105" w:leftChars="-50" w:right="-105" w:rightChars="-50"/>
              <w:jc w:val="center"/>
              <w:rPr>
                <w:rFonts w:hint="eastAsia" w:eastAsia="仿宋_GB2312"/>
                <w:color w:val="000000"/>
                <w:sz w:val="24"/>
              </w:rPr>
            </w:pPr>
          </w:p>
        </w:tc>
        <w:tc>
          <w:tcPr>
            <w:tcW w:w="709" w:type="dxa"/>
            <w:gridSpan w:val="2"/>
            <w:vAlign w:val="center"/>
          </w:tcPr>
          <w:p>
            <w:pPr>
              <w:spacing w:line="500" w:lineRule="exact"/>
              <w:ind w:left="-105" w:leftChars="-50" w:right="-105" w:rightChars="-50"/>
              <w:jc w:val="center"/>
              <w:rPr>
                <w:rFonts w:hint="eastAsia" w:eastAsia="仿宋_GB2312"/>
                <w:color w:val="000000"/>
                <w:sz w:val="24"/>
              </w:rPr>
            </w:pPr>
          </w:p>
        </w:tc>
        <w:tc>
          <w:tcPr>
            <w:tcW w:w="944" w:type="dxa"/>
            <w:gridSpan w:val="3"/>
            <w:vAlign w:val="center"/>
          </w:tcPr>
          <w:p>
            <w:pPr>
              <w:spacing w:line="500" w:lineRule="exact"/>
              <w:ind w:left="-105" w:leftChars="-50" w:right="-105" w:rightChars="-50"/>
              <w:jc w:val="center"/>
              <w:rPr>
                <w:rFonts w:hint="eastAsia" w:eastAsia="仿宋_GB2312"/>
                <w:color w:val="000000"/>
                <w:sz w:val="24"/>
              </w:rPr>
            </w:pPr>
          </w:p>
        </w:tc>
        <w:tc>
          <w:tcPr>
            <w:tcW w:w="1062" w:type="dxa"/>
            <w:gridSpan w:val="4"/>
            <w:vAlign w:val="center"/>
          </w:tcPr>
          <w:p>
            <w:pPr>
              <w:spacing w:line="500" w:lineRule="exact"/>
              <w:ind w:left="-105" w:leftChars="-50" w:right="-105" w:rightChars="-50"/>
              <w:jc w:val="center"/>
              <w:rPr>
                <w:rFonts w:hint="eastAsia" w:eastAsia="仿宋_GB2312"/>
                <w:color w:val="000000"/>
                <w:sz w:val="24"/>
              </w:rPr>
            </w:pPr>
          </w:p>
        </w:tc>
        <w:tc>
          <w:tcPr>
            <w:tcW w:w="1936" w:type="dxa"/>
            <w:gridSpan w:val="2"/>
            <w:vAlign w:val="center"/>
          </w:tcPr>
          <w:p>
            <w:pPr>
              <w:spacing w:line="500" w:lineRule="exact"/>
              <w:ind w:left="-105" w:leftChars="-50" w:right="-105" w:rightChars="-50"/>
              <w:jc w:val="center"/>
              <w:rPr>
                <w:rFonts w:hint="eastAsia" w:eastAsia="仿宋_GB2312"/>
                <w:color w:val="000000"/>
                <w:sz w:val="24"/>
              </w:rPr>
            </w:pPr>
          </w:p>
        </w:tc>
        <w:tc>
          <w:tcPr>
            <w:tcW w:w="752" w:type="dxa"/>
            <w:gridSpan w:val="3"/>
            <w:vAlign w:val="center"/>
          </w:tcPr>
          <w:p>
            <w:pPr>
              <w:spacing w:line="500" w:lineRule="exact"/>
              <w:ind w:left="-105" w:leftChars="-50" w:right="-105" w:rightChars="-50"/>
              <w:jc w:val="center"/>
              <w:rPr>
                <w:rFonts w:hint="eastAsia" w:eastAsia="仿宋_GB2312"/>
                <w:color w:val="000000"/>
                <w:sz w:val="24"/>
              </w:rPr>
            </w:pPr>
          </w:p>
        </w:tc>
        <w:tc>
          <w:tcPr>
            <w:tcW w:w="749" w:type="dxa"/>
            <w:gridSpan w:val="2"/>
            <w:vAlign w:val="center"/>
          </w:tcPr>
          <w:p>
            <w:pPr>
              <w:spacing w:line="500" w:lineRule="exact"/>
              <w:ind w:left="-105" w:leftChars="-50" w:right="-105" w:rightChars="-50"/>
              <w:jc w:val="center"/>
              <w:rPr>
                <w:rFonts w:hint="eastAsia" w:eastAsia="仿宋_GB2312"/>
                <w:color w:val="000000"/>
                <w:sz w:val="24"/>
              </w:rPr>
            </w:pPr>
          </w:p>
        </w:tc>
        <w:tc>
          <w:tcPr>
            <w:tcW w:w="753" w:type="dxa"/>
            <w:gridSpan w:val="2"/>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2920" w:type="dxa"/>
            <w:gridSpan w:val="36"/>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备注：纳管企业排放总量是以排放口排放浓度来计算。核定的排放总量是指经环保部门许可的排放量。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34" w:hRule="atLeast"/>
          <w:jc w:val="center"/>
        </w:trPr>
        <w:tc>
          <w:tcPr>
            <w:tcW w:w="12920" w:type="dxa"/>
            <w:gridSpan w:val="36"/>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46" w:hRule="atLeast"/>
          <w:jc w:val="center"/>
        </w:trPr>
        <w:tc>
          <w:tcPr>
            <w:tcW w:w="5959" w:type="dxa"/>
            <w:gridSpan w:val="16"/>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排放口数量</w:t>
            </w:r>
          </w:p>
        </w:tc>
        <w:tc>
          <w:tcPr>
            <w:tcW w:w="6961" w:type="dxa"/>
            <w:gridSpan w:val="20"/>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054" w:type="dxa"/>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736"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Merge w:val="restart"/>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DA-001</w:t>
            </w:r>
          </w:p>
        </w:tc>
        <w:tc>
          <w:tcPr>
            <w:tcW w:w="1077" w:type="dxa"/>
            <w:gridSpan w:val="3"/>
            <w:vMerge w:val="restart"/>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E116°1′17.62″</w:t>
            </w:r>
          </w:p>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N39°7′25.79″</w:t>
            </w:r>
          </w:p>
        </w:tc>
        <w:tc>
          <w:tcPr>
            <w:tcW w:w="822" w:type="dxa"/>
            <w:gridSpan w:val="2"/>
            <w:vMerge w:val="restart"/>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排入环境</w:t>
            </w:r>
          </w:p>
        </w:tc>
        <w:tc>
          <w:tcPr>
            <w:tcW w:w="1289"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氮氧化物</w:t>
            </w:r>
          </w:p>
        </w:tc>
        <w:tc>
          <w:tcPr>
            <w:tcW w:w="938" w:type="dxa"/>
            <w:gridSpan w:val="2"/>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23</w:t>
            </w:r>
          </w:p>
        </w:tc>
        <w:tc>
          <w:tcPr>
            <w:tcW w:w="779"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21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w:t>
            </w:r>
            <w:r>
              <w:rPr>
                <w:rFonts w:hint="eastAsia" w:ascii="仿宋" w:hAnsi="仿宋" w:eastAsia="仿宋" w:cs="仿宋"/>
                <w:color w:val="000000"/>
                <w:sz w:val="24"/>
              </w:rPr>
              <w:t>日</w:t>
            </w:r>
          </w:p>
        </w:tc>
        <w:tc>
          <w:tcPr>
            <w:tcW w:w="704"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手工监测</w:t>
            </w:r>
          </w:p>
        </w:tc>
        <w:tc>
          <w:tcPr>
            <w:tcW w:w="938" w:type="dxa"/>
            <w:gridSpan w:val="3"/>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15.68</w:t>
            </w:r>
          </w:p>
        </w:tc>
        <w:tc>
          <w:tcPr>
            <w:tcW w:w="1055"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390</w:t>
            </w:r>
          </w:p>
        </w:tc>
        <w:tc>
          <w:tcPr>
            <w:tcW w:w="2038"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Times New Roman" w:hAnsi="Times New Roman" w:eastAsia="仿宋_GB2312" w:cs="Times New Roman"/>
                <w:kern w:val="2"/>
                <w:sz w:val="24"/>
                <w:szCs w:val="24"/>
                <w:lang w:val="en-US" w:eastAsia="zh-CN" w:bidi="ar-SA"/>
              </w:rPr>
              <w:t>《锅炉大气污染物排放标准》GB 13271-2014表3燃气锅炉标准；</w:t>
            </w:r>
            <w:r>
              <w:rPr>
                <w:rFonts w:hint="eastAsia" w:ascii="仿宋" w:hAnsi="仿宋" w:eastAsia="仿宋" w:cs="仿宋"/>
                <w:color w:val="000000"/>
                <w:sz w:val="24"/>
              </w:rPr>
              <w:t>150</w:t>
            </w:r>
          </w:p>
        </w:tc>
        <w:tc>
          <w:tcPr>
            <w:tcW w:w="746" w:type="dxa"/>
            <w:gridSpan w:val="3"/>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否</w:t>
            </w:r>
          </w:p>
        </w:tc>
        <w:tc>
          <w:tcPr>
            <w:tcW w:w="744"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是</w:t>
            </w:r>
          </w:p>
        </w:tc>
        <w:tc>
          <w:tcPr>
            <w:tcW w:w="736"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已</w:t>
            </w:r>
            <w:r>
              <w:rPr>
                <w:rFonts w:hint="eastAsia" w:ascii="仿宋" w:hAnsi="仿宋" w:eastAsia="仿宋" w:cs="仿宋"/>
                <w:color w:val="000000"/>
                <w:sz w:val="24"/>
                <w:lang w:eastAsia="zh-CN"/>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077" w:type="dxa"/>
            <w:gridSpan w:val="3"/>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822" w:type="dxa"/>
            <w:gridSpan w:val="2"/>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289"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二氧化硫</w:t>
            </w:r>
          </w:p>
        </w:tc>
        <w:tc>
          <w:tcPr>
            <w:tcW w:w="938"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ND</w:t>
            </w:r>
          </w:p>
        </w:tc>
        <w:tc>
          <w:tcPr>
            <w:tcW w:w="779"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21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4</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22</w:t>
            </w:r>
            <w:r>
              <w:rPr>
                <w:rFonts w:hint="eastAsia" w:ascii="仿宋" w:hAnsi="仿宋" w:eastAsia="仿宋" w:cs="仿宋"/>
                <w:color w:val="000000"/>
                <w:sz w:val="24"/>
              </w:rPr>
              <w:t>日</w:t>
            </w:r>
          </w:p>
        </w:tc>
        <w:tc>
          <w:tcPr>
            <w:tcW w:w="704"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手工监测</w:t>
            </w:r>
          </w:p>
        </w:tc>
        <w:tc>
          <w:tcPr>
            <w:tcW w:w="938" w:type="dxa"/>
            <w:gridSpan w:val="3"/>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.104</w:t>
            </w:r>
          </w:p>
        </w:tc>
        <w:tc>
          <w:tcPr>
            <w:tcW w:w="1055"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129</w:t>
            </w:r>
          </w:p>
        </w:tc>
        <w:tc>
          <w:tcPr>
            <w:tcW w:w="2038"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Times New Roman" w:hAnsi="Times New Roman" w:eastAsia="仿宋_GB2312" w:cs="Times New Roman"/>
                <w:kern w:val="2"/>
                <w:sz w:val="24"/>
                <w:szCs w:val="24"/>
                <w:lang w:val="en-US" w:eastAsia="zh-CN" w:bidi="ar-SA"/>
              </w:rPr>
              <w:t>《锅炉大气污染物排放标准》GB 13271-2014表3燃气锅炉标准；</w:t>
            </w:r>
            <w:r>
              <w:rPr>
                <w:rFonts w:hint="eastAsia" w:ascii="仿宋" w:hAnsi="仿宋" w:eastAsia="仿宋" w:cs="仿宋"/>
                <w:color w:val="000000"/>
                <w:sz w:val="24"/>
              </w:rPr>
              <w:t>50</w:t>
            </w:r>
          </w:p>
        </w:tc>
        <w:tc>
          <w:tcPr>
            <w:tcW w:w="746" w:type="dxa"/>
            <w:gridSpan w:val="3"/>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否</w:t>
            </w:r>
          </w:p>
        </w:tc>
        <w:tc>
          <w:tcPr>
            <w:tcW w:w="744"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是</w:t>
            </w:r>
          </w:p>
        </w:tc>
        <w:tc>
          <w:tcPr>
            <w:tcW w:w="736"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已</w:t>
            </w:r>
            <w:r>
              <w:rPr>
                <w:rFonts w:hint="eastAsia" w:ascii="仿宋" w:hAnsi="仿宋" w:eastAsia="仿宋" w:cs="仿宋"/>
                <w:color w:val="000000"/>
                <w:sz w:val="24"/>
                <w:lang w:eastAsia="zh-CN"/>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077" w:type="dxa"/>
            <w:gridSpan w:val="3"/>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822" w:type="dxa"/>
            <w:gridSpan w:val="2"/>
            <w:vMerge w:val="continue"/>
            <w:vAlign w:val="center"/>
          </w:tcPr>
          <w:p>
            <w:pPr>
              <w:spacing w:line="500" w:lineRule="exact"/>
              <w:ind w:left="-105" w:leftChars="-50" w:right="-105" w:rightChars="-50"/>
              <w:jc w:val="center"/>
              <w:rPr>
                <w:rFonts w:hint="eastAsia" w:ascii="仿宋" w:hAnsi="仿宋" w:eastAsia="仿宋" w:cs="仿宋"/>
                <w:color w:val="000000"/>
                <w:sz w:val="24"/>
              </w:rPr>
            </w:pPr>
          </w:p>
        </w:tc>
        <w:tc>
          <w:tcPr>
            <w:tcW w:w="1289"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烟尘</w:t>
            </w:r>
          </w:p>
        </w:tc>
        <w:tc>
          <w:tcPr>
            <w:tcW w:w="938" w:type="dxa"/>
            <w:gridSpan w:val="2"/>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1.7</w:t>
            </w:r>
          </w:p>
        </w:tc>
        <w:tc>
          <w:tcPr>
            <w:tcW w:w="779"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21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4</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22</w:t>
            </w:r>
            <w:r>
              <w:rPr>
                <w:rFonts w:hint="eastAsia" w:ascii="仿宋" w:hAnsi="仿宋" w:eastAsia="仿宋" w:cs="仿宋"/>
                <w:color w:val="000000"/>
                <w:sz w:val="24"/>
              </w:rPr>
              <w:t>日</w:t>
            </w:r>
          </w:p>
        </w:tc>
        <w:tc>
          <w:tcPr>
            <w:tcW w:w="704"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手工监测</w:t>
            </w:r>
          </w:p>
        </w:tc>
        <w:tc>
          <w:tcPr>
            <w:tcW w:w="999" w:type="dxa"/>
            <w:gridSpan w:val="4"/>
            <w:vAlign w:val="center"/>
          </w:tcPr>
          <w:p>
            <w:pPr>
              <w:spacing w:line="500" w:lineRule="exact"/>
              <w:ind w:left="-105" w:leftChars="-50" w:right="-105" w:rightChars="-5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1.60265</w:t>
            </w:r>
          </w:p>
        </w:tc>
        <w:tc>
          <w:tcPr>
            <w:tcW w:w="994" w:type="dxa"/>
            <w:gridSpan w:val="3"/>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50</w:t>
            </w:r>
          </w:p>
        </w:tc>
        <w:tc>
          <w:tcPr>
            <w:tcW w:w="2038" w:type="dxa"/>
            <w:gridSpan w:val="4"/>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Times New Roman" w:hAnsi="Times New Roman" w:eastAsia="仿宋_GB2312" w:cs="Times New Roman"/>
                <w:kern w:val="2"/>
                <w:sz w:val="24"/>
                <w:szCs w:val="24"/>
                <w:lang w:val="en-US" w:eastAsia="zh-CN" w:bidi="ar-SA"/>
              </w:rPr>
              <w:t>《锅炉大气污染物排放标准》GB 13271-2014表3燃气锅炉标准；</w:t>
            </w:r>
            <w:r>
              <w:rPr>
                <w:rFonts w:hint="eastAsia" w:ascii="仿宋" w:hAnsi="仿宋" w:eastAsia="仿宋" w:cs="仿宋"/>
                <w:color w:val="000000"/>
                <w:sz w:val="24"/>
              </w:rPr>
              <w:t>20</w:t>
            </w:r>
          </w:p>
        </w:tc>
        <w:tc>
          <w:tcPr>
            <w:tcW w:w="746" w:type="dxa"/>
            <w:gridSpan w:val="3"/>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否</w:t>
            </w:r>
          </w:p>
        </w:tc>
        <w:tc>
          <w:tcPr>
            <w:tcW w:w="744"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是</w:t>
            </w:r>
          </w:p>
        </w:tc>
        <w:tc>
          <w:tcPr>
            <w:tcW w:w="736" w:type="dxa"/>
            <w:gridSpan w:val="2"/>
            <w:vAlign w:val="center"/>
          </w:tcPr>
          <w:p>
            <w:pPr>
              <w:spacing w:line="5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已</w:t>
            </w:r>
            <w:r>
              <w:rPr>
                <w:rFonts w:hint="eastAsia" w:ascii="仿宋" w:hAnsi="仿宋" w:eastAsia="仿宋" w:cs="仿宋"/>
                <w:color w:val="000000"/>
                <w:sz w:val="24"/>
                <w:lang w:eastAsia="zh-CN"/>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Merge w:val="restart"/>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排放口2</w:t>
            </w:r>
          </w:p>
        </w:tc>
        <w:tc>
          <w:tcPr>
            <w:tcW w:w="1077" w:type="dxa"/>
            <w:gridSpan w:val="3"/>
            <w:vMerge w:val="restart"/>
            <w:vAlign w:val="center"/>
          </w:tcPr>
          <w:p>
            <w:pPr>
              <w:spacing w:line="500" w:lineRule="exact"/>
              <w:ind w:left="-105" w:leftChars="-50" w:right="-105" w:rightChars="-50"/>
              <w:jc w:val="center"/>
              <w:rPr>
                <w:rFonts w:hint="eastAsia" w:eastAsia="仿宋_GB2312"/>
                <w:color w:val="000000"/>
                <w:sz w:val="24"/>
              </w:rPr>
            </w:pPr>
          </w:p>
        </w:tc>
        <w:tc>
          <w:tcPr>
            <w:tcW w:w="822" w:type="dxa"/>
            <w:gridSpan w:val="2"/>
            <w:vMerge w:val="restart"/>
            <w:vAlign w:val="center"/>
          </w:tcPr>
          <w:p>
            <w:pPr>
              <w:spacing w:line="500" w:lineRule="exact"/>
              <w:ind w:left="-105" w:leftChars="-50" w:right="-105" w:rightChars="-50"/>
              <w:jc w:val="center"/>
              <w:rPr>
                <w:rFonts w:hint="eastAsia" w:eastAsia="仿宋_GB2312"/>
                <w:color w:val="000000"/>
                <w:sz w:val="24"/>
              </w:rPr>
            </w:pPr>
          </w:p>
        </w:tc>
        <w:tc>
          <w:tcPr>
            <w:tcW w:w="1289" w:type="dxa"/>
            <w:gridSpan w:val="4"/>
            <w:vAlign w:val="center"/>
          </w:tcPr>
          <w:p>
            <w:pPr>
              <w:spacing w:line="500" w:lineRule="exact"/>
              <w:ind w:left="-105" w:leftChars="-50" w:right="-105" w:rightChars="-50"/>
              <w:jc w:val="center"/>
              <w:rPr>
                <w:rFonts w:hint="eastAsia" w:eastAsia="仿宋_GB2312"/>
                <w:color w:val="000000"/>
                <w:sz w:val="24"/>
              </w:rPr>
            </w:pPr>
          </w:p>
        </w:tc>
        <w:tc>
          <w:tcPr>
            <w:tcW w:w="938" w:type="dxa"/>
            <w:gridSpan w:val="2"/>
            <w:vAlign w:val="center"/>
          </w:tcPr>
          <w:p>
            <w:pPr>
              <w:spacing w:line="500" w:lineRule="exact"/>
              <w:ind w:left="-105" w:leftChars="-50" w:right="-105" w:rightChars="-50"/>
              <w:jc w:val="center"/>
              <w:rPr>
                <w:rFonts w:hint="eastAsia" w:eastAsia="仿宋_GB2312"/>
                <w:color w:val="000000"/>
                <w:sz w:val="24"/>
              </w:rPr>
            </w:pPr>
          </w:p>
        </w:tc>
        <w:tc>
          <w:tcPr>
            <w:tcW w:w="779" w:type="dxa"/>
            <w:gridSpan w:val="4"/>
          </w:tcPr>
          <w:p>
            <w:pPr>
              <w:spacing w:line="500" w:lineRule="exact"/>
              <w:ind w:left="-105" w:leftChars="-50" w:right="-105" w:rightChars="-50"/>
              <w:jc w:val="center"/>
              <w:rPr>
                <w:rFonts w:hint="eastAsia" w:eastAsia="仿宋_GB2312"/>
                <w:color w:val="000000"/>
                <w:sz w:val="24"/>
              </w:rPr>
            </w:pPr>
          </w:p>
        </w:tc>
        <w:tc>
          <w:tcPr>
            <w:tcW w:w="704" w:type="dxa"/>
            <w:gridSpan w:val="2"/>
          </w:tcPr>
          <w:p>
            <w:pPr>
              <w:spacing w:line="500" w:lineRule="exact"/>
              <w:ind w:left="-105" w:leftChars="-50" w:right="-105" w:rightChars="-50"/>
              <w:jc w:val="center"/>
              <w:rPr>
                <w:rFonts w:hint="eastAsia" w:eastAsia="仿宋_GB2312"/>
                <w:color w:val="000000"/>
                <w:sz w:val="24"/>
              </w:rPr>
            </w:pPr>
          </w:p>
        </w:tc>
        <w:tc>
          <w:tcPr>
            <w:tcW w:w="999" w:type="dxa"/>
            <w:gridSpan w:val="4"/>
            <w:vAlign w:val="center"/>
          </w:tcPr>
          <w:p>
            <w:pPr>
              <w:spacing w:line="500" w:lineRule="exact"/>
              <w:ind w:left="-105" w:leftChars="-50" w:right="-105" w:rightChars="-50"/>
              <w:jc w:val="center"/>
              <w:rPr>
                <w:rFonts w:hint="eastAsia" w:eastAsia="仿宋_GB2312"/>
                <w:color w:val="000000"/>
                <w:sz w:val="24"/>
              </w:rPr>
            </w:pPr>
          </w:p>
        </w:tc>
        <w:tc>
          <w:tcPr>
            <w:tcW w:w="994" w:type="dxa"/>
            <w:gridSpan w:val="3"/>
            <w:vAlign w:val="center"/>
          </w:tcPr>
          <w:p>
            <w:pPr>
              <w:spacing w:line="500" w:lineRule="exact"/>
              <w:ind w:left="-105" w:leftChars="-50" w:right="-105" w:rightChars="-50"/>
              <w:jc w:val="center"/>
              <w:rPr>
                <w:rFonts w:hint="eastAsia" w:eastAsia="仿宋_GB2312"/>
                <w:color w:val="000000"/>
                <w:sz w:val="24"/>
              </w:rPr>
            </w:pPr>
          </w:p>
        </w:tc>
        <w:tc>
          <w:tcPr>
            <w:tcW w:w="2038" w:type="dxa"/>
            <w:gridSpan w:val="4"/>
            <w:vAlign w:val="center"/>
          </w:tcPr>
          <w:p>
            <w:pPr>
              <w:spacing w:line="500" w:lineRule="exact"/>
              <w:ind w:left="-105" w:leftChars="-50" w:right="-105" w:rightChars="-50"/>
              <w:jc w:val="center"/>
              <w:rPr>
                <w:rFonts w:hint="eastAsia" w:eastAsia="仿宋_GB2312"/>
                <w:color w:val="000000"/>
                <w:sz w:val="24"/>
              </w:rPr>
            </w:pPr>
          </w:p>
        </w:tc>
        <w:tc>
          <w:tcPr>
            <w:tcW w:w="746" w:type="dxa"/>
            <w:gridSpan w:val="3"/>
            <w:vAlign w:val="center"/>
          </w:tcPr>
          <w:p>
            <w:pPr>
              <w:spacing w:line="500" w:lineRule="exact"/>
              <w:ind w:left="-105" w:leftChars="-50" w:right="-105" w:rightChars="-50"/>
              <w:jc w:val="center"/>
              <w:rPr>
                <w:rFonts w:hint="eastAsia" w:eastAsia="仿宋_GB2312"/>
                <w:color w:val="000000"/>
                <w:sz w:val="24"/>
              </w:rPr>
            </w:pPr>
          </w:p>
        </w:tc>
        <w:tc>
          <w:tcPr>
            <w:tcW w:w="744" w:type="dxa"/>
            <w:gridSpan w:val="2"/>
            <w:vAlign w:val="center"/>
          </w:tcPr>
          <w:p>
            <w:pPr>
              <w:spacing w:line="500" w:lineRule="exact"/>
              <w:ind w:left="-105" w:leftChars="-50" w:right="-105" w:rightChars="-50"/>
              <w:jc w:val="center"/>
              <w:rPr>
                <w:rFonts w:hint="eastAsia" w:eastAsia="仿宋_GB2312"/>
                <w:color w:val="000000"/>
                <w:sz w:val="24"/>
              </w:rPr>
            </w:pPr>
          </w:p>
        </w:tc>
        <w:tc>
          <w:tcPr>
            <w:tcW w:w="736" w:type="dxa"/>
            <w:gridSpan w:val="2"/>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Merge w:val="continue"/>
            <w:vAlign w:val="center"/>
          </w:tcPr>
          <w:p>
            <w:pPr>
              <w:spacing w:line="500" w:lineRule="exact"/>
              <w:ind w:left="-105" w:leftChars="-50" w:right="-105" w:rightChars="-50"/>
              <w:jc w:val="center"/>
              <w:rPr>
                <w:rFonts w:hint="eastAsia" w:eastAsia="仿宋_GB2312"/>
                <w:color w:val="000000"/>
                <w:sz w:val="24"/>
              </w:rPr>
            </w:pPr>
          </w:p>
        </w:tc>
        <w:tc>
          <w:tcPr>
            <w:tcW w:w="1077" w:type="dxa"/>
            <w:gridSpan w:val="3"/>
            <w:vMerge w:val="continue"/>
            <w:vAlign w:val="center"/>
          </w:tcPr>
          <w:p>
            <w:pPr>
              <w:spacing w:line="500" w:lineRule="exact"/>
              <w:ind w:left="-105" w:leftChars="-50" w:right="-105" w:rightChars="-50"/>
              <w:jc w:val="center"/>
              <w:rPr>
                <w:rFonts w:hint="eastAsia" w:eastAsia="仿宋_GB2312"/>
                <w:color w:val="000000"/>
                <w:sz w:val="24"/>
              </w:rPr>
            </w:pPr>
          </w:p>
        </w:tc>
        <w:tc>
          <w:tcPr>
            <w:tcW w:w="822"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289" w:type="dxa"/>
            <w:gridSpan w:val="4"/>
            <w:vAlign w:val="center"/>
          </w:tcPr>
          <w:p>
            <w:pPr>
              <w:spacing w:line="500" w:lineRule="exact"/>
              <w:ind w:left="-105" w:leftChars="-50" w:right="-105" w:rightChars="-50"/>
              <w:jc w:val="center"/>
              <w:rPr>
                <w:rFonts w:hint="eastAsia" w:eastAsia="仿宋_GB2312"/>
                <w:color w:val="000000"/>
                <w:sz w:val="24"/>
              </w:rPr>
            </w:pPr>
          </w:p>
        </w:tc>
        <w:tc>
          <w:tcPr>
            <w:tcW w:w="938" w:type="dxa"/>
            <w:gridSpan w:val="2"/>
            <w:vAlign w:val="center"/>
          </w:tcPr>
          <w:p>
            <w:pPr>
              <w:spacing w:line="500" w:lineRule="exact"/>
              <w:ind w:left="-105" w:leftChars="-50" w:right="-105" w:rightChars="-50"/>
              <w:jc w:val="center"/>
              <w:rPr>
                <w:rFonts w:hint="eastAsia" w:eastAsia="仿宋_GB2312"/>
                <w:color w:val="000000"/>
                <w:sz w:val="24"/>
              </w:rPr>
            </w:pPr>
          </w:p>
        </w:tc>
        <w:tc>
          <w:tcPr>
            <w:tcW w:w="779" w:type="dxa"/>
            <w:gridSpan w:val="4"/>
          </w:tcPr>
          <w:p>
            <w:pPr>
              <w:spacing w:line="500" w:lineRule="exact"/>
              <w:ind w:left="-105" w:leftChars="-50" w:right="-105" w:rightChars="-50"/>
              <w:jc w:val="center"/>
              <w:rPr>
                <w:rFonts w:hint="eastAsia" w:eastAsia="仿宋_GB2312"/>
                <w:color w:val="000000"/>
                <w:sz w:val="24"/>
              </w:rPr>
            </w:pPr>
          </w:p>
        </w:tc>
        <w:tc>
          <w:tcPr>
            <w:tcW w:w="704" w:type="dxa"/>
            <w:gridSpan w:val="2"/>
          </w:tcPr>
          <w:p>
            <w:pPr>
              <w:spacing w:line="500" w:lineRule="exact"/>
              <w:ind w:left="-105" w:leftChars="-50" w:right="-105" w:rightChars="-50"/>
              <w:jc w:val="center"/>
              <w:rPr>
                <w:rFonts w:hint="eastAsia" w:eastAsia="仿宋_GB2312"/>
                <w:color w:val="000000"/>
                <w:sz w:val="24"/>
              </w:rPr>
            </w:pPr>
          </w:p>
        </w:tc>
        <w:tc>
          <w:tcPr>
            <w:tcW w:w="999" w:type="dxa"/>
            <w:gridSpan w:val="4"/>
            <w:vAlign w:val="center"/>
          </w:tcPr>
          <w:p>
            <w:pPr>
              <w:spacing w:line="500" w:lineRule="exact"/>
              <w:ind w:left="-105" w:leftChars="-50" w:right="-105" w:rightChars="-50"/>
              <w:jc w:val="center"/>
              <w:rPr>
                <w:rFonts w:hint="eastAsia" w:eastAsia="仿宋_GB2312"/>
                <w:color w:val="000000"/>
                <w:sz w:val="24"/>
              </w:rPr>
            </w:pPr>
          </w:p>
        </w:tc>
        <w:tc>
          <w:tcPr>
            <w:tcW w:w="994" w:type="dxa"/>
            <w:gridSpan w:val="3"/>
            <w:vAlign w:val="center"/>
          </w:tcPr>
          <w:p>
            <w:pPr>
              <w:spacing w:line="500" w:lineRule="exact"/>
              <w:ind w:left="-105" w:leftChars="-50" w:right="-105" w:rightChars="-50"/>
              <w:jc w:val="center"/>
              <w:rPr>
                <w:rFonts w:hint="eastAsia" w:eastAsia="仿宋_GB2312"/>
                <w:color w:val="000000"/>
                <w:sz w:val="24"/>
              </w:rPr>
            </w:pPr>
          </w:p>
        </w:tc>
        <w:tc>
          <w:tcPr>
            <w:tcW w:w="2038" w:type="dxa"/>
            <w:gridSpan w:val="4"/>
            <w:vAlign w:val="center"/>
          </w:tcPr>
          <w:p>
            <w:pPr>
              <w:spacing w:line="500" w:lineRule="exact"/>
              <w:ind w:left="-105" w:leftChars="-50" w:right="-105" w:rightChars="-50"/>
              <w:jc w:val="center"/>
              <w:rPr>
                <w:rFonts w:hint="eastAsia" w:eastAsia="仿宋_GB2312"/>
                <w:color w:val="000000"/>
                <w:sz w:val="24"/>
              </w:rPr>
            </w:pPr>
          </w:p>
        </w:tc>
        <w:tc>
          <w:tcPr>
            <w:tcW w:w="746" w:type="dxa"/>
            <w:gridSpan w:val="3"/>
            <w:vAlign w:val="center"/>
          </w:tcPr>
          <w:p>
            <w:pPr>
              <w:spacing w:line="500" w:lineRule="exact"/>
              <w:ind w:left="-105" w:leftChars="-50" w:right="-105" w:rightChars="-50"/>
              <w:jc w:val="center"/>
              <w:rPr>
                <w:rFonts w:hint="eastAsia" w:eastAsia="仿宋_GB2312"/>
                <w:color w:val="000000"/>
                <w:sz w:val="24"/>
              </w:rPr>
            </w:pPr>
          </w:p>
        </w:tc>
        <w:tc>
          <w:tcPr>
            <w:tcW w:w="744" w:type="dxa"/>
            <w:gridSpan w:val="2"/>
            <w:vAlign w:val="center"/>
          </w:tcPr>
          <w:p>
            <w:pPr>
              <w:spacing w:line="500" w:lineRule="exact"/>
              <w:ind w:left="-105" w:leftChars="-50" w:right="-105" w:rightChars="-50"/>
              <w:jc w:val="center"/>
              <w:rPr>
                <w:rFonts w:hint="eastAsia" w:eastAsia="仿宋_GB2312"/>
                <w:color w:val="000000"/>
                <w:sz w:val="24"/>
              </w:rPr>
            </w:pPr>
          </w:p>
        </w:tc>
        <w:tc>
          <w:tcPr>
            <w:tcW w:w="736" w:type="dxa"/>
            <w:gridSpan w:val="2"/>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Merge w:val="continue"/>
            <w:vAlign w:val="center"/>
          </w:tcPr>
          <w:p>
            <w:pPr>
              <w:spacing w:line="500" w:lineRule="exact"/>
              <w:ind w:left="-105" w:leftChars="-50" w:right="-105" w:rightChars="-50"/>
              <w:jc w:val="center"/>
              <w:rPr>
                <w:rFonts w:hint="eastAsia" w:eastAsia="仿宋_GB2312"/>
                <w:color w:val="000000"/>
                <w:sz w:val="24"/>
              </w:rPr>
            </w:pPr>
          </w:p>
        </w:tc>
        <w:tc>
          <w:tcPr>
            <w:tcW w:w="1077" w:type="dxa"/>
            <w:gridSpan w:val="3"/>
            <w:vMerge w:val="continue"/>
            <w:vAlign w:val="center"/>
          </w:tcPr>
          <w:p>
            <w:pPr>
              <w:spacing w:line="500" w:lineRule="exact"/>
              <w:ind w:left="-105" w:leftChars="-50" w:right="-105" w:rightChars="-50"/>
              <w:jc w:val="center"/>
              <w:rPr>
                <w:rFonts w:hint="eastAsia" w:eastAsia="仿宋_GB2312"/>
                <w:color w:val="000000"/>
                <w:sz w:val="24"/>
              </w:rPr>
            </w:pPr>
          </w:p>
        </w:tc>
        <w:tc>
          <w:tcPr>
            <w:tcW w:w="822" w:type="dxa"/>
            <w:gridSpan w:val="2"/>
            <w:vMerge w:val="continue"/>
            <w:vAlign w:val="center"/>
          </w:tcPr>
          <w:p>
            <w:pPr>
              <w:spacing w:line="500" w:lineRule="exact"/>
              <w:ind w:left="-105" w:leftChars="-50" w:right="-105" w:rightChars="-50"/>
              <w:jc w:val="center"/>
              <w:rPr>
                <w:rFonts w:hint="eastAsia" w:eastAsia="仿宋_GB2312"/>
                <w:color w:val="000000"/>
                <w:sz w:val="24"/>
              </w:rPr>
            </w:pPr>
          </w:p>
        </w:tc>
        <w:tc>
          <w:tcPr>
            <w:tcW w:w="1289" w:type="dxa"/>
            <w:gridSpan w:val="4"/>
            <w:vAlign w:val="center"/>
          </w:tcPr>
          <w:p>
            <w:pPr>
              <w:spacing w:line="500" w:lineRule="exact"/>
              <w:ind w:left="-105" w:leftChars="-50" w:right="-105" w:rightChars="-50"/>
              <w:jc w:val="center"/>
              <w:rPr>
                <w:rFonts w:hint="eastAsia" w:eastAsia="仿宋_GB2312"/>
                <w:color w:val="000000"/>
                <w:sz w:val="24"/>
              </w:rPr>
            </w:pPr>
          </w:p>
        </w:tc>
        <w:tc>
          <w:tcPr>
            <w:tcW w:w="938" w:type="dxa"/>
            <w:gridSpan w:val="2"/>
            <w:vAlign w:val="center"/>
          </w:tcPr>
          <w:p>
            <w:pPr>
              <w:spacing w:line="500" w:lineRule="exact"/>
              <w:ind w:left="-105" w:leftChars="-50" w:right="-105" w:rightChars="-50"/>
              <w:jc w:val="center"/>
              <w:rPr>
                <w:rFonts w:hint="eastAsia" w:eastAsia="仿宋_GB2312"/>
                <w:color w:val="000000"/>
                <w:sz w:val="24"/>
              </w:rPr>
            </w:pPr>
          </w:p>
        </w:tc>
        <w:tc>
          <w:tcPr>
            <w:tcW w:w="779" w:type="dxa"/>
            <w:gridSpan w:val="4"/>
          </w:tcPr>
          <w:p>
            <w:pPr>
              <w:spacing w:line="500" w:lineRule="exact"/>
              <w:ind w:left="-105" w:leftChars="-50" w:right="-105" w:rightChars="-50"/>
              <w:jc w:val="center"/>
              <w:rPr>
                <w:rFonts w:hint="eastAsia" w:eastAsia="仿宋_GB2312"/>
                <w:color w:val="000000"/>
                <w:sz w:val="24"/>
              </w:rPr>
            </w:pPr>
          </w:p>
        </w:tc>
        <w:tc>
          <w:tcPr>
            <w:tcW w:w="704" w:type="dxa"/>
            <w:gridSpan w:val="2"/>
          </w:tcPr>
          <w:p>
            <w:pPr>
              <w:spacing w:line="500" w:lineRule="exact"/>
              <w:ind w:left="-105" w:leftChars="-50" w:right="-105" w:rightChars="-50"/>
              <w:jc w:val="center"/>
              <w:rPr>
                <w:rFonts w:hint="eastAsia" w:eastAsia="仿宋_GB2312"/>
                <w:color w:val="000000"/>
                <w:sz w:val="24"/>
              </w:rPr>
            </w:pPr>
          </w:p>
        </w:tc>
        <w:tc>
          <w:tcPr>
            <w:tcW w:w="999" w:type="dxa"/>
            <w:gridSpan w:val="4"/>
            <w:vAlign w:val="center"/>
          </w:tcPr>
          <w:p>
            <w:pPr>
              <w:spacing w:line="500" w:lineRule="exact"/>
              <w:ind w:left="-105" w:leftChars="-50" w:right="-105" w:rightChars="-50"/>
              <w:jc w:val="center"/>
              <w:rPr>
                <w:rFonts w:hint="eastAsia" w:eastAsia="仿宋_GB2312"/>
                <w:color w:val="000000"/>
                <w:sz w:val="24"/>
              </w:rPr>
            </w:pPr>
          </w:p>
        </w:tc>
        <w:tc>
          <w:tcPr>
            <w:tcW w:w="994" w:type="dxa"/>
            <w:gridSpan w:val="3"/>
            <w:vAlign w:val="center"/>
          </w:tcPr>
          <w:p>
            <w:pPr>
              <w:spacing w:line="500" w:lineRule="exact"/>
              <w:ind w:left="-105" w:leftChars="-50" w:right="-105" w:rightChars="-50"/>
              <w:jc w:val="center"/>
              <w:rPr>
                <w:rFonts w:hint="eastAsia" w:eastAsia="仿宋_GB2312"/>
                <w:color w:val="000000"/>
                <w:sz w:val="24"/>
              </w:rPr>
            </w:pPr>
          </w:p>
        </w:tc>
        <w:tc>
          <w:tcPr>
            <w:tcW w:w="2038" w:type="dxa"/>
            <w:gridSpan w:val="4"/>
            <w:vAlign w:val="center"/>
          </w:tcPr>
          <w:p>
            <w:pPr>
              <w:spacing w:line="500" w:lineRule="exact"/>
              <w:ind w:left="-105" w:leftChars="-50" w:right="-105" w:rightChars="-50"/>
              <w:jc w:val="center"/>
              <w:rPr>
                <w:rFonts w:hint="eastAsia" w:eastAsia="仿宋_GB2312"/>
                <w:color w:val="000000"/>
                <w:sz w:val="24"/>
              </w:rPr>
            </w:pPr>
          </w:p>
        </w:tc>
        <w:tc>
          <w:tcPr>
            <w:tcW w:w="746" w:type="dxa"/>
            <w:gridSpan w:val="3"/>
            <w:vAlign w:val="center"/>
          </w:tcPr>
          <w:p>
            <w:pPr>
              <w:spacing w:line="500" w:lineRule="exact"/>
              <w:ind w:left="-105" w:leftChars="-50" w:right="-105" w:rightChars="-50"/>
              <w:jc w:val="center"/>
              <w:rPr>
                <w:rFonts w:hint="eastAsia" w:eastAsia="仿宋_GB2312"/>
                <w:color w:val="000000"/>
                <w:sz w:val="24"/>
              </w:rPr>
            </w:pPr>
          </w:p>
        </w:tc>
        <w:tc>
          <w:tcPr>
            <w:tcW w:w="744" w:type="dxa"/>
            <w:gridSpan w:val="2"/>
            <w:vAlign w:val="center"/>
          </w:tcPr>
          <w:p>
            <w:pPr>
              <w:spacing w:line="500" w:lineRule="exact"/>
              <w:ind w:left="-105" w:leftChars="-50" w:right="-105" w:rightChars="-50"/>
              <w:jc w:val="center"/>
              <w:rPr>
                <w:rFonts w:hint="eastAsia" w:eastAsia="仿宋_GB2312"/>
                <w:color w:val="000000"/>
                <w:sz w:val="24"/>
              </w:rPr>
            </w:pPr>
          </w:p>
        </w:tc>
        <w:tc>
          <w:tcPr>
            <w:tcW w:w="736" w:type="dxa"/>
            <w:gridSpan w:val="2"/>
            <w:vAlign w:val="center"/>
          </w:tcPr>
          <w:p>
            <w:pPr>
              <w:spacing w:line="500" w:lineRule="exact"/>
              <w:ind w:left="-105" w:leftChars="-50" w:right="-105" w:rightChars="-50"/>
              <w:jc w:val="center"/>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7" w:type="dxa"/>
            <w:gridSpan w:val="37"/>
            <w:vAlign w:val="center"/>
          </w:tcPr>
          <w:p>
            <w:pPr>
              <w:spacing w:line="560" w:lineRule="exact"/>
              <w:jc w:val="center"/>
              <w:rPr>
                <w:rFonts w:hint="eastAsia"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Align w:val="center"/>
          </w:tcPr>
          <w:p>
            <w:pPr>
              <w:spacing w:line="500" w:lineRule="exact"/>
              <w:ind w:left="-105" w:leftChars="-50" w:right="-105" w:rightChars="-50"/>
              <w:jc w:val="center"/>
              <w:rPr>
                <w:rFonts w:hint="eastAsia" w:eastAsia="仿宋_GB2312"/>
                <w:sz w:val="24"/>
              </w:rPr>
            </w:pPr>
            <w:r>
              <w:rPr>
                <w:rFonts w:hint="eastAsia" w:eastAsia="仿宋_GB2312"/>
                <w:sz w:val="24"/>
              </w:rPr>
              <w:t>废物名称</w:t>
            </w:r>
          </w:p>
        </w:tc>
        <w:tc>
          <w:tcPr>
            <w:tcW w:w="1879" w:type="dxa"/>
            <w:gridSpan w:val="5"/>
            <w:vAlign w:val="center"/>
          </w:tcPr>
          <w:p>
            <w:pPr>
              <w:spacing w:line="500" w:lineRule="exact"/>
              <w:ind w:left="-105" w:leftChars="-50" w:right="-105" w:rightChars="-50"/>
              <w:jc w:val="center"/>
              <w:rPr>
                <w:rFonts w:hint="eastAsia" w:eastAsia="仿宋_GB2312"/>
                <w:sz w:val="24"/>
              </w:rPr>
            </w:pPr>
            <w:r>
              <w:rPr>
                <w:rFonts w:hint="eastAsia" w:eastAsia="仿宋_GB2312"/>
                <w:sz w:val="24"/>
              </w:rPr>
              <w:t>是否危险废物</w:t>
            </w:r>
          </w:p>
        </w:tc>
        <w:tc>
          <w:tcPr>
            <w:tcW w:w="1970" w:type="dxa"/>
            <w:gridSpan w:val="7"/>
            <w:vAlign w:val="center"/>
          </w:tcPr>
          <w:p>
            <w:pPr>
              <w:spacing w:line="500" w:lineRule="exact"/>
              <w:ind w:left="-105" w:leftChars="-50" w:right="-105" w:rightChars="-50"/>
              <w:jc w:val="center"/>
              <w:rPr>
                <w:rFonts w:hint="eastAsia" w:eastAsia="仿宋_GB2312"/>
                <w:sz w:val="24"/>
              </w:rPr>
            </w:pPr>
            <w:r>
              <w:rPr>
                <w:rFonts w:hint="eastAsia" w:eastAsia="仿宋_GB2312"/>
                <w:sz w:val="24"/>
              </w:rPr>
              <w:t>处理处置方式</w:t>
            </w:r>
          </w:p>
        </w:tc>
        <w:tc>
          <w:tcPr>
            <w:tcW w:w="2265" w:type="dxa"/>
            <w:gridSpan w:val="8"/>
            <w:vAlign w:val="center"/>
          </w:tcPr>
          <w:p>
            <w:pPr>
              <w:spacing w:line="500" w:lineRule="exact"/>
              <w:ind w:left="-105" w:leftChars="-50" w:right="-105" w:rightChars="-50"/>
              <w:jc w:val="center"/>
              <w:rPr>
                <w:rFonts w:hint="eastAsia"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vAlign w:val="center"/>
          </w:tcPr>
          <w:p>
            <w:pPr>
              <w:spacing w:line="500" w:lineRule="exact"/>
              <w:ind w:right="-105" w:rightChars="-50"/>
              <w:jc w:val="center"/>
              <w:rPr>
                <w:rFonts w:hint="eastAsia" w:eastAsia="仿宋_GB2312"/>
                <w:sz w:val="24"/>
              </w:rPr>
            </w:pPr>
            <w:r>
              <w:rPr>
                <w:rFonts w:hint="eastAsia" w:eastAsia="仿宋_GB2312"/>
                <w:sz w:val="24"/>
              </w:rPr>
              <w:t>处置去向</w:t>
            </w:r>
          </w:p>
        </w:tc>
        <w:tc>
          <w:tcPr>
            <w:tcW w:w="1696" w:type="dxa"/>
            <w:gridSpan w:val="3"/>
            <w:vAlign w:val="center"/>
          </w:tcPr>
          <w:p>
            <w:pPr>
              <w:spacing w:line="500" w:lineRule="exact"/>
              <w:ind w:right="-105" w:rightChars="-50"/>
              <w:jc w:val="center"/>
              <w:rPr>
                <w:rFonts w:hint="eastAsia" w:eastAsia="仿宋_GB2312"/>
                <w:sz w:val="24"/>
              </w:rPr>
            </w:pPr>
            <w:r>
              <w:rPr>
                <w:rFonts w:hint="eastAsia" w:eastAsia="仿宋_GB2312"/>
                <w:sz w:val="24"/>
              </w:rPr>
              <w:t>是否需要缴纳排污费（税）</w:t>
            </w:r>
          </w:p>
        </w:tc>
        <w:tc>
          <w:tcPr>
            <w:tcW w:w="1688" w:type="dxa"/>
            <w:gridSpan w:val="7"/>
            <w:vAlign w:val="center"/>
          </w:tcPr>
          <w:p>
            <w:pPr>
              <w:spacing w:line="500" w:lineRule="exact"/>
              <w:ind w:right="-105" w:rightChars="-50"/>
              <w:jc w:val="center"/>
              <w:rPr>
                <w:rFonts w:hint="eastAsia"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spacing w:line="500" w:lineRule="exact"/>
              <w:ind w:left="-105" w:leftChars="-50" w:right="-105" w:rightChars="-50"/>
              <w:jc w:val="center"/>
              <w:rPr>
                <w:rFonts w:hint="eastAsia" w:eastAsia="仿宋_GB2312"/>
                <w:sz w:val="24"/>
              </w:rPr>
            </w:pPr>
            <w:r>
              <w:rPr>
                <w:rFonts w:hint="eastAsia" w:eastAsia="仿宋_GB2312"/>
                <w:sz w:val="24"/>
              </w:rPr>
              <w:t>废水污泥</w:t>
            </w:r>
          </w:p>
        </w:tc>
        <w:tc>
          <w:tcPr>
            <w:tcW w:w="1879" w:type="dxa"/>
            <w:gridSpan w:val="5"/>
            <w:vAlign w:val="center"/>
          </w:tcPr>
          <w:p>
            <w:pPr>
              <w:spacing w:line="500" w:lineRule="exact"/>
              <w:ind w:left="-105" w:leftChars="-50" w:right="-105" w:rightChars="-50"/>
              <w:jc w:val="center"/>
              <w:rPr>
                <w:rFonts w:hint="eastAsia" w:eastAsia="仿宋_GB2312"/>
                <w:sz w:val="24"/>
              </w:rPr>
            </w:pPr>
            <w:r>
              <w:rPr>
                <w:rFonts w:hint="eastAsia" w:eastAsia="仿宋_GB2312"/>
                <w:sz w:val="24"/>
              </w:rPr>
              <w:t>否</w:t>
            </w:r>
          </w:p>
        </w:tc>
        <w:tc>
          <w:tcPr>
            <w:tcW w:w="1970" w:type="dxa"/>
            <w:gridSpan w:val="7"/>
            <w:vAlign w:val="center"/>
          </w:tcPr>
          <w:p>
            <w:pPr>
              <w:spacing w:line="500" w:lineRule="exact"/>
              <w:ind w:left="-105" w:leftChars="-50" w:right="-105" w:rightChars="-50"/>
              <w:jc w:val="center"/>
              <w:rPr>
                <w:rFonts w:hint="eastAsia" w:eastAsia="仿宋_GB2312"/>
                <w:sz w:val="24"/>
              </w:rPr>
            </w:pPr>
            <w:r>
              <w:rPr>
                <w:rFonts w:hint="eastAsia" w:eastAsia="仿宋_GB2312"/>
                <w:sz w:val="24"/>
              </w:rPr>
              <w:t>储存间储存</w:t>
            </w:r>
          </w:p>
        </w:tc>
        <w:tc>
          <w:tcPr>
            <w:tcW w:w="2265" w:type="dxa"/>
            <w:gridSpan w:val="8"/>
            <w:vAlign w:val="center"/>
          </w:tcPr>
          <w:p>
            <w:pPr>
              <w:spacing w:line="500" w:lineRule="exact"/>
              <w:ind w:left="-105" w:leftChars="-50" w:right="-105" w:rightChars="-50"/>
              <w:jc w:val="center"/>
              <w:rPr>
                <w:rFonts w:hint="eastAsia" w:eastAsia="仿宋_GB2312"/>
                <w:sz w:val="24"/>
              </w:rPr>
            </w:pPr>
            <w:r>
              <w:rPr>
                <w:rFonts w:hint="eastAsia" w:eastAsia="仿宋_GB2312"/>
                <w:sz w:val="24"/>
              </w:rPr>
              <w:t>0</w:t>
            </w:r>
          </w:p>
        </w:tc>
        <w:tc>
          <w:tcPr>
            <w:tcW w:w="1713" w:type="dxa"/>
            <w:gridSpan w:val="4"/>
            <w:vAlign w:val="center"/>
          </w:tcPr>
          <w:p>
            <w:pPr>
              <w:spacing w:line="500" w:lineRule="exact"/>
              <w:ind w:left="-105" w:leftChars="-50" w:right="-105" w:rightChars="-50"/>
              <w:jc w:val="center"/>
              <w:rPr>
                <w:rFonts w:hint="eastAsia" w:eastAsia="仿宋_GB2312"/>
                <w:sz w:val="24"/>
              </w:rPr>
            </w:pPr>
            <w:r>
              <w:rPr>
                <w:rFonts w:hint="eastAsia" w:eastAsia="仿宋_GB2312"/>
                <w:sz w:val="24"/>
              </w:rPr>
              <w:t>高碑店市淼达垃圾综合处理厂</w:t>
            </w:r>
          </w:p>
        </w:tc>
        <w:tc>
          <w:tcPr>
            <w:tcW w:w="1696" w:type="dxa"/>
            <w:gridSpan w:val="3"/>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否</w:t>
            </w:r>
          </w:p>
        </w:tc>
        <w:tc>
          <w:tcPr>
            <w:tcW w:w="1688" w:type="dxa"/>
            <w:gridSpan w:val="7"/>
            <w:vAlign w:val="center"/>
          </w:tcPr>
          <w:p>
            <w:pPr>
              <w:spacing w:line="500" w:lineRule="exact"/>
              <w:ind w:left="-105" w:leftChars="-50" w:right="-105" w:rightChars="-50"/>
              <w:jc w:val="center"/>
              <w:rPr>
                <w:rFonts w:hint="eastAsia" w:eastAsia="仿宋_GB2312"/>
                <w:sz w:val="24"/>
              </w:rPr>
            </w:pPr>
            <w:r>
              <w:rPr>
                <w:rFonts w:hint="eastAsia"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在线检测废液</w:t>
            </w:r>
          </w:p>
        </w:tc>
        <w:tc>
          <w:tcPr>
            <w:tcW w:w="1879" w:type="dxa"/>
            <w:gridSpan w:val="5"/>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是</w:t>
            </w:r>
          </w:p>
        </w:tc>
        <w:tc>
          <w:tcPr>
            <w:tcW w:w="1970" w:type="dxa"/>
            <w:gridSpan w:val="7"/>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焚烧</w:t>
            </w:r>
          </w:p>
        </w:tc>
        <w:tc>
          <w:tcPr>
            <w:tcW w:w="2265" w:type="dxa"/>
            <w:gridSpan w:val="8"/>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0</w:t>
            </w:r>
          </w:p>
        </w:tc>
        <w:tc>
          <w:tcPr>
            <w:tcW w:w="1713" w:type="dxa"/>
            <w:gridSpan w:val="4"/>
            <w:vAlign w:val="center"/>
          </w:tcPr>
          <w:p>
            <w:pPr>
              <w:widowControl/>
              <w:spacing w:before="100" w:beforeAutospacing="1" w:after="100" w:afterAutospacing="1"/>
              <w:jc w:val="left"/>
              <w:rPr>
                <w:rFonts w:hint="eastAsia" w:eastAsia="仿宋_GB2312"/>
                <w:sz w:val="24"/>
                <w:lang w:eastAsia="zh-CN"/>
              </w:rPr>
            </w:pPr>
            <w:r>
              <w:rPr>
                <w:rFonts w:hint="eastAsia" w:eastAsia="仿宋_GB2312"/>
                <w:sz w:val="24"/>
                <w:lang w:eastAsia="zh-CN"/>
              </w:rPr>
              <w:t>河北风华环保科技股份有限公司</w:t>
            </w:r>
          </w:p>
        </w:tc>
        <w:tc>
          <w:tcPr>
            <w:tcW w:w="1696" w:type="dxa"/>
            <w:gridSpan w:val="3"/>
            <w:vAlign w:val="center"/>
          </w:tcPr>
          <w:p>
            <w:pPr>
              <w:widowControl/>
              <w:spacing w:before="100" w:beforeAutospacing="1" w:after="100" w:afterAutospacing="1"/>
              <w:jc w:val="left"/>
              <w:rPr>
                <w:rFonts w:hint="default" w:eastAsia="仿宋_GB2312"/>
                <w:sz w:val="24"/>
                <w:lang w:val="en-US" w:eastAsia="zh-CN"/>
              </w:rPr>
            </w:pPr>
            <w:r>
              <w:rPr>
                <w:rFonts w:hint="eastAsia" w:eastAsia="仿宋_GB2312"/>
                <w:sz w:val="24"/>
                <w:lang w:val="en-US" w:eastAsia="zh-CN"/>
              </w:rPr>
              <w:t xml:space="preserve">     否</w:t>
            </w:r>
          </w:p>
        </w:tc>
        <w:tc>
          <w:tcPr>
            <w:tcW w:w="1688" w:type="dxa"/>
            <w:gridSpan w:val="7"/>
            <w:vAlign w:val="center"/>
          </w:tcPr>
          <w:p>
            <w:pPr>
              <w:widowControl/>
              <w:spacing w:before="100" w:beforeAutospacing="1" w:after="100" w:afterAutospacing="1"/>
              <w:jc w:val="left"/>
              <w:rPr>
                <w:rFonts w:hint="default" w:eastAsia="仿宋_GB2312"/>
                <w:sz w:val="24"/>
                <w:lang w:val="en-US" w:eastAsia="zh-CN"/>
              </w:rPr>
            </w:pPr>
            <w:r>
              <w:rPr>
                <w:rFonts w:hint="eastAsia" w:eastAsia="仿宋_GB2312"/>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spacing w:line="500" w:lineRule="exact"/>
              <w:ind w:left="-105" w:leftChars="-50" w:right="-105" w:rightChars="-50"/>
              <w:jc w:val="center"/>
              <w:rPr>
                <w:rFonts w:hint="eastAsia" w:eastAsia="仿宋_GB2312"/>
                <w:sz w:val="24"/>
              </w:rPr>
            </w:pPr>
          </w:p>
        </w:tc>
        <w:tc>
          <w:tcPr>
            <w:tcW w:w="1879" w:type="dxa"/>
            <w:gridSpan w:val="5"/>
            <w:vAlign w:val="center"/>
          </w:tcPr>
          <w:p>
            <w:pPr>
              <w:spacing w:line="500" w:lineRule="exact"/>
              <w:ind w:left="-105" w:leftChars="-50" w:right="-105" w:rightChars="-50"/>
              <w:jc w:val="center"/>
              <w:rPr>
                <w:rFonts w:hint="eastAsia" w:eastAsia="仿宋_GB2312"/>
                <w:sz w:val="24"/>
              </w:rPr>
            </w:pPr>
          </w:p>
        </w:tc>
        <w:tc>
          <w:tcPr>
            <w:tcW w:w="1970" w:type="dxa"/>
            <w:gridSpan w:val="7"/>
            <w:vAlign w:val="center"/>
          </w:tcPr>
          <w:p>
            <w:pPr>
              <w:spacing w:line="500" w:lineRule="exact"/>
              <w:ind w:left="-105" w:leftChars="-50" w:right="-105" w:rightChars="-50"/>
              <w:jc w:val="center"/>
              <w:rPr>
                <w:rFonts w:hint="eastAsia" w:eastAsia="仿宋_GB2312"/>
                <w:sz w:val="24"/>
              </w:rPr>
            </w:pPr>
          </w:p>
        </w:tc>
        <w:tc>
          <w:tcPr>
            <w:tcW w:w="2265" w:type="dxa"/>
            <w:gridSpan w:val="8"/>
            <w:vAlign w:val="center"/>
          </w:tcPr>
          <w:p>
            <w:pPr>
              <w:spacing w:line="500" w:lineRule="exact"/>
              <w:ind w:left="-105" w:leftChars="-50" w:right="-105" w:rightChars="-50"/>
              <w:jc w:val="center"/>
              <w:rPr>
                <w:rFonts w:hint="eastAsia" w:eastAsia="仿宋_GB2312"/>
                <w:sz w:val="24"/>
              </w:rPr>
            </w:pPr>
          </w:p>
        </w:tc>
        <w:tc>
          <w:tcPr>
            <w:tcW w:w="1713" w:type="dxa"/>
            <w:gridSpan w:val="4"/>
            <w:vAlign w:val="center"/>
          </w:tcPr>
          <w:p>
            <w:pPr>
              <w:spacing w:line="500" w:lineRule="exact"/>
              <w:ind w:left="-105" w:leftChars="-50" w:right="-105" w:rightChars="-50"/>
              <w:jc w:val="center"/>
              <w:rPr>
                <w:rFonts w:hint="eastAsia" w:eastAsia="仿宋_GB2312"/>
                <w:sz w:val="24"/>
              </w:rPr>
            </w:pPr>
          </w:p>
        </w:tc>
        <w:tc>
          <w:tcPr>
            <w:tcW w:w="1696" w:type="dxa"/>
            <w:gridSpan w:val="3"/>
            <w:vAlign w:val="center"/>
          </w:tcPr>
          <w:p>
            <w:pPr>
              <w:spacing w:line="500" w:lineRule="exact"/>
              <w:ind w:left="-105" w:leftChars="-50" w:right="-105" w:rightChars="-50"/>
              <w:jc w:val="center"/>
              <w:rPr>
                <w:rFonts w:hint="eastAsia" w:eastAsia="仿宋_GB2312"/>
                <w:sz w:val="24"/>
              </w:rPr>
            </w:pPr>
          </w:p>
        </w:tc>
        <w:tc>
          <w:tcPr>
            <w:tcW w:w="1688" w:type="dxa"/>
            <w:gridSpan w:val="7"/>
            <w:vAlign w:val="center"/>
          </w:tcPr>
          <w:p>
            <w:pPr>
              <w:spacing w:line="50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97" w:type="dxa"/>
            <w:gridSpan w:val="37"/>
            <w:vAlign w:val="center"/>
          </w:tcPr>
          <w:p>
            <w:pPr>
              <w:spacing w:line="500" w:lineRule="exact"/>
              <w:jc w:val="center"/>
              <w:rPr>
                <w:rFonts w:hint="eastAsia"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vAlign w:val="center"/>
          </w:tcPr>
          <w:p>
            <w:pPr>
              <w:spacing w:line="500" w:lineRule="exact"/>
              <w:jc w:val="center"/>
              <w:rPr>
                <w:rFonts w:hint="eastAsia" w:eastAsia="仿宋_GB2312"/>
                <w:color w:val="000000"/>
                <w:sz w:val="24"/>
              </w:rPr>
            </w:pPr>
            <w:r>
              <w:rPr>
                <w:rFonts w:hint="eastAsia" w:eastAsia="仿宋_GB2312"/>
                <w:color w:val="000000"/>
                <w:sz w:val="24"/>
              </w:rPr>
              <w:t>厂界位置</w:t>
            </w:r>
          </w:p>
        </w:tc>
        <w:tc>
          <w:tcPr>
            <w:tcW w:w="3812" w:type="dxa"/>
            <w:gridSpan w:val="11"/>
            <w:vAlign w:val="center"/>
          </w:tcPr>
          <w:p>
            <w:pPr>
              <w:spacing w:line="500" w:lineRule="exact"/>
              <w:jc w:val="center"/>
              <w:rPr>
                <w:rFonts w:hint="eastAsia"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308" w:type="dxa"/>
            <w:gridSpan w:val="10"/>
            <w:vAlign w:val="center"/>
          </w:tcPr>
          <w:p>
            <w:pPr>
              <w:spacing w:line="500" w:lineRule="exact"/>
              <w:jc w:val="center"/>
              <w:rPr>
                <w:rFonts w:hint="eastAsia"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707" w:type="dxa"/>
            <w:gridSpan w:val="3"/>
            <w:vMerge w:val="restart"/>
            <w:vAlign w:val="center"/>
          </w:tcPr>
          <w:p>
            <w:pPr>
              <w:spacing w:line="500" w:lineRule="exact"/>
              <w:jc w:val="center"/>
              <w:rPr>
                <w:rFonts w:hint="eastAsia" w:eastAsia="仿宋_GB2312"/>
                <w:color w:val="000000"/>
                <w:sz w:val="24"/>
              </w:rPr>
            </w:pPr>
            <w:r>
              <w:rPr>
                <w:rFonts w:hint="eastAsia" w:eastAsia="仿宋_GB2312"/>
                <w:color w:val="000000"/>
                <w:sz w:val="24"/>
              </w:rPr>
              <w:t>超标</w:t>
            </w:r>
          </w:p>
          <w:p>
            <w:pPr>
              <w:spacing w:line="500" w:lineRule="exact"/>
              <w:jc w:val="center"/>
              <w:rPr>
                <w:rFonts w:hint="eastAsia" w:eastAsia="仿宋_GB2312"/>
                <w:color w:val="000000"/>
                <w:sz w:val="24"/>
              </w:rPr>
            </w:pPr>
            <w:r>
              <w:rPr>
                <w:rFonts w:hint="eastAsia" w:eastAsia="仿宋_GB2312"/>
                <w:color w:val="000000"/>
                <w:sz w:val="24"/>
              </w:rPr>
              <w:t>情况</w:t>
            </w:r>
          </w:p>
        </w:tc>
        <w:tc>
          <w:tcPr>
            <w:tcW w:w="1696" w:type="dxa"/>
            <w:gridSpan w:val="3"/>
            <w:vMerge w:val="restart"/>
            <w:vAlign w:val="center"/>
          </w:tcPr>
          <w:p>
            <w:pPr>
              <w:spacing w:line="500" w:lineRule="exact"/>
              <w:jc w:val="center"/>
              <w:rPr>
                <w:rFonts w:hint="eastAsia" w:eastAsia="仿宋_GB2312"/>
                <w:color w:val="000000"/>
                <w:sz w:val="24"/>
              </w:rPr>
            </w:pPr>
            <w:r>
              <w:rPr>
                <w:rFonts w:hint="eastAsia" w:eastAsia="仿宋_GB2312"/>
                <w:color w:val="000000"/>
                <w:sz w:val="24"/>
              </w:rPr>
              <w:t>是否需要缴纳排污费（税）</w:t>
            </w:r>
          </w:p>
        </w:tc>
        <w:tc>
          <w:tcPr>
            <w:tcW w:w="1688" w:type="dxa"/>
            <w:gridSpan w:val="7"/>
            <w:vMerge w:val="restart"/>
            <w:vAlign w:val="center"/>
          </w:tcPr>
          <w:p>
            <w:pPr>
              <w:spacing w:line="500" w:lineRule="exact"/>
              <w:jc w:val="center"/>
              <w:rPr>
                <w:rFonts w:hint="eastAsia"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vAlign w:val="center"/>
          </w:tcPr>
          <w:p>
            <w:pPr>
              <w:widowControl/>
              <w:jc w:val="left"/>
              <w:rPr>
                <w:rFonts w:hint="eastAsia" w:eastAsia="仿宋_GB2312"/>
                <w:color w:val="000000"/>
                <w:sz w:val="24"/>
              </w:rPr>
            </w:pPr>
          </w:p>
        </w:tc>
        <w:tc>
          <w:tcPr>
            <w:tcW w:w="1928" w:type="dxa"/>
            <w:gridSpan w:val="6"/>
            <w:vAlign w:val="center"/>
          </w:tcPr>
          <w:p>
            <w:pPr>
              <w:spacing w:line="500" w:lineRule="exact"/>
              <w:jc w:val="center"/>
              <w:rPr>
                <w:rFonts w:hint="eastAsia" w:eastAsia="仿宋_GB2312"/>
                <w:color w:val="000000"/>
                <w:sz w:val="24"/>
              </w:rPr>
            </w:pPr>
            <w:r>
              <w:rPr>
                <w:rFonts w:hint="eastAsia" w:eastAsia="仿宋_GB2312"/>
                <w:color w:val="000000"/>
                <w:sz w:val="24"/>
              </w:rPr>
              <w:t>昼间</w:t>
            </w:r>
          </w:p>
        </w:tc>
        <w:tc>
          <w:tcPr>
            <w:tcW w:w="1884" w:type="dxa"/>
            <w:gridSpan w:val="5"/>
            <w:vAlign w:val="center"/>
          </w:tcPr>
          <w:p>
            <w:pPr>
              <w:spacing w:line="500" w:lineRule="exact"/>
              <w:jc w:val="center"/>
              <w:rPr>
                <w:rFonts w:hint="eastAsia" w:eastAsia="仿宋_GB2312"/>
                <w:color w:val="000000"/>
                <w:sz w:val="24"/>
              </w:rPr>
            </w:pPr>
            <w:r>
              <w:rPr>
                <w:rFonts w:hint="eastAsia" w:eastAsia="仿宋_GB2312"/>
                <w:color w:val="000000"/>
                <w:sz w:val="24"/>
              </w:rPr>
              <w:t>夜间</w:t>
            </w:r>
          </w:p>
        </w:tc>
        <w:tc>
          <w:tcPr>
            <w:tcW w:w="1217" w:type="dxa"/>
            <w:gridSpan w:val="6"/>
            <w:vAlign w:val="center"/>
          </w:tcPr>
          <w:p>
            <w:pPr>
              <w:spacing w:line="500" w:lineRule="exact"/>
              <w:jc w:val="center"/>
              <w:rPr>
                <w:rFonts w:hint="eastAsia" w:eastAsia="仿宋_GB2312"/>
                <w:color w:val="000000"/>
                <w:sz w:val="24"/>
              </w:rPr>
            </w:pPr>
            <w:r>
              <w:rPr>
                <w:rFonts w:hint="eastAsia" w:eastAsia="仿宋_GB2312"/>
                <w:color w:val="000000"/>
                <w:sz w:val="24"/>
              </w:rPr>
              <w:t>昼间</w:t>
            </w:r>
          </w:p>
        </w:tc>
        <w:tc>
          <w:tcPr>
            <w:tcW w:w="1091" w:type="dxa"/>
            <w:gridSpan w:val="4"/>
            <w:vAlign w:val="center"/>
          </w:tcPr>
          <w:p>
            <w:pPr>
              <w:spacing w:line="500" w:lineRule="exact"/>
              <w:jc w:val="center"/>
              <w:rPr>
                <w:rFonts w:hint="eastAsia" w:eastAsia="仿宋_GB2312"/>
                <w:color w:val="000000"/>
                <w:sz w:val="24"/>
              </w:rPr>
            </w:pPr>
            <w:r>
              <w:rPr>
                <w:rFonts w:hint="eastAsia" w:eastAsia="仿宋_GB2312"/>
                <w:color w:val="000000"/>
                <w:sz w:val="24"/>
              </w:rPr>
              <w:t>夜间</w:t>
            </w:r>
          </w:p>
        </w:tc>
        <w:tc>
          <w:tcPr>
            <w:tcW w:w="1707" w:type="dxa"/>
            <w:gridSpan w:val="3"/>
            <w:vMerge w:val="continue"/>
            <w:vAlign w:val="center"/>
          </w:tcPr>
          <w:p>
            <w:pPr>
              <w:widowControl/>
              <w:jc w:val="left"/>
              <w:rPr>
                <w:rFonts w:hint="eastAsia" w:eastAsia="仿宋_GB2312"/>
                <w:color w:val="000000"/>
                <w:sz w:val="24"/>
              </w:rPr>
            </w:pPr>
          </w:p>
        </w:tc>
        <w:tc>
          <w:tcPr>
            <w:tcW w:w="1696" w:type="dxa"/>
            <w:gridSpan w:val="3"/>
            <w:vMerge w:val="continue"/>
            <w:vAlign w:val="center"/>
          </w:tcPr>
          <w:p>
            <w:pPr>
              <w:widowControl/>
              <w:jc w:val="left"/>
              <w:rPr>
                <w:rFonts w:hint="eastAsia" w:eastAsia="仿宋_GB2312"/>
                <w:color w:val="000000"/>
                <w:sz w:val="24"/>
              </w:rPr>
            </w:pPr>
          </w:p>
        </w:tc>
        <w:tc>
          <w:tcPr>
            <w:tcW w:w="1688" w:type="dxa"/>
            <w:gridSpan w:val="7"/>
            <w:vMerge w:val="continue"/>
            <w:vAlign w:val="center"/>
          </w:tcPr>
          <w:p>
            <w:pPr>
              <w:widowControl/>
              <w:jc w:val="left"/>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rPr>
            </w:pPr>
            <w:r>
              <w:rPr>
                <w:rFonts w:hint="eastAsia" w:eastAsia="仿宋_GB2312"/>
                <w:color w:val="000000"/>
                <w:sz w:val="24"/>
              </w:rPr>
              <w:t> 东</w:t>
            </w:r>
          </w:p>
        </w:tc>
        <w:tc>
          <w:tcPr>
            <w:tcW w:w="1928" w:type="dxa"/>
            <w:gridSpan w:val="6"/>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55</w:t>
            </w:r>
          </w:p>
        </w:tc>
        <w:tc>
          <w:tcPr>
            <w:tcW w:w="1884" w:type="dxa"/>
            <w:gridSpan w:val="5"/>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47</w:t>
            </w:r>
            <w:r>
              <w:rPr>
                <w:rFonts w:hint="eastAsia" w:eastAsia="仿宋_GB2312"/>
                <w:color w:val="000000"/>
                <w:sz w:val="24"/>
              </w:rPr>
              <w:t> </w:t>
            </w:r>
          </w:p>
        </w:tc>
        <w:tc>
          <w:tcPr>
            <w:tcW w:w="1217" w:type="dxa"/>
            <w:gridSpan w:val="6"/>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不大于65</w:t>
            </w:r>
          </w:p>
        </w:tc>
        <w:tc>
          <w:tcPr>
            <w:tcW w:w="1091" w:type="dxa"/>
            <w:gridSpan w:val="4"/>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不大于55</w:t>
            </w:r>
          </w:p>
        </w:tc>
        <w:tc>
          <w:tcPr>
            <w:tcW w:w="1707" w:type="dxa"/>
            <w:gridSpan w:val="3"/>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eastAsia="zh-CN"/>
              </w:rPr>
              <w:t>否</w:t>
            </w:r>
          </w:p>
        </w:tc>
        <w:tc>
          <w:tcPr>
            <w:tcW w:w="1696" w:type="dxa"/>
            <w:gridSpan w:val="3"/>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否</w:t>
            </w:r>
          </w:p>
        </w:tc>
        <w:tc>
          <w:tcPr>
            <w:tcW w:w="1688" w:type="dxa"/>
            <w:gridSpan w:val="7"/>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rPr>
            </w:pPr>
            <w:r>
              <w:rPr>
                <w:rFonts w:hint="eastAsia" w:eastAsia="仿宋_GB2312"/>
                <w:color w:val="000000"/>
                <w:sz w:val="24"/>
              </w:rPr>
              <w:t> 南</w:t>
            </w:r>
          </w:p>
        </w:tc>
        <w:tc>
          <w:tcPr>
            <w:tcW w:w="1928" w:type="dxa"/>
            <w:gridSpan w:val="6"/>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62</w:t>
            </w:r>
          </w:p>
        </w:tc>
        <w:tc>
          <w:tcPr>
            <w:tcW w:w="1884" w:type="dxa"/>
            <w:gridSpan w:val="5"/>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51</w:t>
            </w:r>
            <w:r>
              <w:rPr>
                <w:rFonts w:hint="eastAsia" w:eastAsia="仿宋_GB2312"/>
                <w:color w:val="000000"/>
                <w:sz w:val="24"/>
              </w:rPr>
              <w:t> </w:t>
            </w:r>
          </w:p>
        </w:tc>
        <w:tc>
          <w:tcPr>
            <w:tcW w:w="1217" w:type="dxa"/>
            <w:gridSpan w:val="6"/>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不大于65</w:t>
            </w:r>
          </w:p>
        </w:tc>
        <w:tc>
          <w:tcPr>
            <w:tcW w:w="1091" w:type="dxa"/>
            <w:gridSpan w:val="4"/>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不大于55</w:t>
            </w:r>
          </w:p>
        </w:tc>
        <w:tc>
          <w:tcPr>
            <w:tcW w:w="1707" w:type="dxa"/>
            <w:gridSpan w:val="3"/>
            <w:vAlign w:val="center"/>
          </w:tcPr>
          <w:p>
            <w:pPr>
              <w:spacing w:line="500" w:lineRule="exact"/>
              <w:jc w:val="center"/>
              <w:rPr>
                <w:rFonts w:hint="eastAsia" w:eastAsia="仿宋_GB2312"/>
                <w:color w:val="000000"/>
                <w:sz w:val="24"/>
                <w:lang w:eastAsia="zh-CN"/>
              </w:rPr>
            </w:pPr>
            <w:r>
              <w:rPr>
                <w:rFonts w:hint="eastAsia" w:eastAsia="仿宋_GB2312"/>
                <w:color w:val="000000"/>
                <w:sz w:val="24"/>
              </w:rPr>
              <w:t> </w:t>
            </w:r>
            <w:r>
              <w:rPr>
                <w:rFonts w:hint="eastAsia" w:eastAsia="仿宋_GB2312"/>
                <w:color w:val="000000"/>
                <w:sz w:val="24"/>
                <w:lang w:eastAsia="zh-CN"/>
              </w:rPr>
              <w:t>否</w:t>
            </w:r>
          </w:p>
        </w:tc>
        <w:tc>
          <w:tcPr>
            <w:tcW w:w="1696" w:type="dxa"/>
            <w:gridSpan w:val="3"/>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1688" w:type="dxa"/>
            <w:gridSpan w:val="7"/>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rPr>
            </w:pPr>
            <w:r>
              <w:rPr>
                <w:rFonts w:hint="eastAsia" w:eastAsia="仿宋_GB2312"/>
                <w:color w:val="000000"/>
                <w:sz w:val="24"/>
              </w:rPr>
              <w:t> 西</w:t>
            </w:r>
          </w:p>
        </w:tc>
        <w:tc>
          <w:tcPr>
            <w:tcW w:w="1928" w:type="dxa"/>
            <w:gridSpan w:val="6"/>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55</w:t>
            </w:r>
            <w:r>
              <w:rPr>
                <w:rFonts w:hint="eastAsia" w:eastAsia="仿宋_GB2312"/>
                <w:color w:val="000000"/>
                <w:sz w:val="24"/>
              </w:rPr>
              <w:t> </w:t>
            </w:r>
          </w:p>
        </w:tc>
        <w:tc>
          <w:tcPr>
            <w:tcW w:w="1884" w:type="dxa"/>
            <w:gridSpan w:val="5"/>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46</w:t>
            </w:r>
          </w:p>
        </w:tc>
        <w:tc>
          <w:tcPr>
            <w:tcW w:w="1217" w:type="dxa"/>
            <w:gridSpan w:val="6"/>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不大于65</w:t>
            </w:r>
          </w:p>
        </w:tc>
        <w:tc>
          <w:tcPr>
            <w:tcW w:w="1091" w:type="dxa"/>
            <w:gridSpan w:val="4"/>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eastAsia="zh-CN"/>
              </w:rPr>
              <w:t>不大于</w:t>
            </w:r>
            <w:r>
              <w:rPr>
                <w:rFonts w:hint="eastAsia" w:eastAsia="仿宋_GB2312"/>
                <w:color w:val="000000"/>
                <w:sz w:val="24"/>
                <w:lang w:val="en-US" w:eastAsia="zh-CN"/>
              </w:rPr>
              <w:t>55</w:t>
            </w:r>
          </w:p>
        </w:tc>
        <w:tc>
          <w:tcPr>
            <w:tcW w:w="1707" w:type="dxa"/>
            <w:gridSpan w:val="3"/>
            <w:vAlign w:val="center"/>
          </w:tcPr>
          <w:p>
            <w:pPr>
              <w:spacing w:line="500" w:lineRule="exact"/>
              <w:jc w:val="center"/>
              <w:rPr>
                <w:rFonts w:hint="eastAsia" w:eastAsia="仿宋_GB2312"/>
                <w:color w:val="000000"/>
                <w:sz w:val="24"/>
                <w:lang w:eastAsia="zh-CN"/>
              </w:rPr>
            </w:pPr>
            <w:r>
              <w:rPr>
                <w:rFonts w:hint="eastAsia" w:eastAsia="仿宋_GB2312"/>
                <w:color w:val="000000"/>
                <w:sz w:val="24"/>
              </w:rPr>
              <w:t> </w:t>
            </w:r>
            <w:r>
              <w:rPr>
                <w:rFonts w:hint="eastAsia" w:eastAsia="仿宋_GB2312"/>
                <w:color w:val="000000"/>
                <w:sz w:val="24"/>
                <w:lang w:eastAsia="zh-CN"/>
              </w:rPr>
              <w:t>否</w:t>
            </w:r>
          </w:p>
        </w:tc>
        <w:tc>
          <w:tcPr>
            <w:tcW w:w="1696" w:type="dxa"/>
            <w:gridSpan w:val="3"/>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否</w:t>
            </w:r>
          </w:p>
        </w:tc>
        <w:tc>
          <w:tcPr>
            <w:tcW w:w="1688" w:type="dxa"/>
            <w:gridSpan w:val="7"/>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rPr>
            </w:pPr>
            <w:r>
              <w:rPr>
                <w:rFonts w:hint="eastAsia" w:eastAsia="仿宋_GB2312"/>
                <w:color w:val="000000"/>
                <w:sz w:val="24"/>
              </w:rPr>
              <w:t> 北</w:t>
            </w:r>
          </w:p>
        </w:tc>
        <w:tc>
          <w:tcPr>
            <w:tcW w:w="1928" w:type="dxa"/>
            <w:gridSpan w:val="6"/>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57</w:t>
            </w:r>
            <w:r>
              <w:rPr>
                <w:rFonts w:hint="eastAsia" w:eastAsia="仿宋_GB2312"/>
                <w:color w:val="000000"/>
                <w:sz w:val="24"/>
              </w:rPr>
              <w:t> </w:t>
            </w:r>
          </w:p>
        </w:tc>
        <w:tc>
          <w:tcPr>
            <w:tcW w:w="1884" w:type="dxa"/>
            <w:gridSpan w:val="5"/>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49</w:t>
            </w:r>
            <w:r>
              <w:rPr>
                <w:rFonts w:hint="eastAsia" w:eastAsia="仿宋_GB2312"/>
                <w:color w:val="000000"/>
                <w:sz w:val="24"/>
              </w:rPr>
              <w:t> </w:t>
            </w:r>
          </w:p>
        </w:tc>
        <w:tc>
          <w:tcPr>
            <w:tcW w:w="1217" w:type="dxa"/>
            <w:gridSpan w:val="6"/>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不大于65</w:t>
            </w:r>
          </w:p>
        </w:tc>
        <w:tc>
          <w:tcPr>
            <w:tcW w:w="1091" w:type="dxa"/>
            <w:gridSpan w:val="4"/>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eastAsia="zh-CN"/>
              </w:rPr>
              <w:t>不大于</w:t>
            </w:r>
            <w:r>
              <w:rPr>
                <w:rFonts w:hint="eastAsia" w:eastAsia="仿宋_GB2312"/>
                <w:color w:val="000000"/>
                <w:sz w:val="24"/>
                <w:lang w:val="en-US" w:eastAsia="zh-CN"/>
              </w:rPr>
              <w:t>55</w:t>
            </w:r>
          </w:p>
        </w:tc>
        <w:tc>
          <w:tcPr>
            <w:tcW w:w="1707" w:type="dxa"/>
            <w:gridSpan w:val="3"/>
            <w:vAlign w:val="center"/>
          </w:tcPr>
          <w:p>
            <w:pPr>
              <w:spacing w:line="500" w:lineRule="exact"/>
              <w:jc w:val="center"/>
              <w:rPr>
                <w:rFonts w:hint="eastAsia" w:eastAsia="仿宋_GB2312"/>
                <w:color w:val="000000"/>
                <w:sz w:val="24"/>
              </w:rPr>
            </w:pPr>
            <w:r>
              <w:rPr>
                <w:rFonts w:hint="eastAsia" w:eastAsia="仿宋_GB2312"/>
                <w:color w:val="000000"/>
                <w:sz w:val="24"/>
                <w:lang w:eastAsia="zh-CN"/>
              </w:rPr>
              <w:t>否</w:t>
            </w:r>
            <w:r>
              <w:rPr>
                <w:rFonts w:hint="eastAsia" w:eastAsia="仿宋_GB2312"/>
                <w:color w:val="000000"/>
                <w:sz w:val="24"/>
              </w:rPr>
              <w:t> </w:t>
            </w:r>
          </w:p>
        </w:tc>
        <w:tc>
          <w:tcPr>
            <w:tcW w:w="1696" w:type="dxa"/>
            <w:gridSpan w:val="3"/>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否</w:t>
            </w:r>
          </w:p>
        </w:tc>
        <w:tc>
          <w:tcPr>
            <w:tcW w:w="1688" w:type="dxa"/>
            <w:gridSpan w:val="7"/>
            <w:vAlign w:val="center"/>
          </w:tcPr>
          <w:p>
            <w:pPr>
              <w:spacing w:line="500" w:lineRule="exact"/>
              <w:jc w:val="center"/>
              <w:rPr>
                <w:rFonts w:hint="eastAsia" w:eastAsia="仿宋_GB2312"/>
                <w:color w:val="000000"/>
                <w:sz w:val="24"/>
                <w:lang w:eastAsia="zh-CN"/>
              </w:rPr>
            </w:pPr>
            <w:r>
              <w:rPr>
                <w:rFonts w:hint="eastAsia" w:eastAsia="仿宋_GB2312"/>
                <w:color w:val="000000"/>
                <w:sz w:val="24"/>
                <w:lang w:eastAsia="zh-CN"/>
              </w:rPr>
              <w:t>无</w:t>
            </w:r>
          </w:p>
        </w:tc>
      </w:tr>
    </w:tbl>
    <w:p>
      <w:pPr>
        <w:spacing w:line="560" w:lineRule="exact"/>
        <w:ind w:firstLine="320" w:firstLineChars="100"/>
        <w:jc w:val="left"/>
        <w:rPr>
          <w:rFonts w:hint="eastAsia" w:eastAsia="黑体"/>
          <w:sz w:val="32"/>
          <w:szCs w:val="32"/>
        </w:rPr>
      </w:pPr>
      <w:r>
        <w:rPr>
          <w:rFonts w:hint="eastAsia" w:eastAsia="黑体"/>
          <w:sz w:val="32"/>
          <w:szCs w:val="32"/>
        </w:rPr>
        <w:t>三、防治污染设施的建设和运行情况</w:t>
      </w:r>
    </w:p>
    <w:tbl>
      <w:tblPr>
        <w:tblStyle w:val="12"/>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设施类别</w:t>
            </w:r>
          </w:p>
        </w:tc>
        <w:tc>
          <w:tcPr>
            <w:tcW w:w="428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防治污染设施名称</w:t>
            </w:r>
          </w:p>
        </w:tc>
        <w:tc>
          <w:tcPr>
            <w:tcW w:w="1559"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投运时间</w:t>
            </w:r>
          </w:p>
        </w:tc>
        <w:tc>
          <w:tcPr>
            <w:tcW w:w="1701"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处理能力</w:t>
            </w:r>
          </w:p>
        </w:tc>
        <w:tc>
          <w:tcPr>
            <w:tcW w:w="2126"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运行情况</w:t>
            </w:r>
          </w:p>
        </w:tc>
        <w:tc>
          <w:tcPr>
            <w:tcW w:w="1843"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vAlign w:val="center"/>
          </w:tcPr>
          <w:p>
            <w:pPr>
              <w:spacing w:line="560" w:lineRule="exact"/>
              <w:ind w:left="-105" w:leftChars="-50" w:right="-105" w:rightChars="-50"/>
              <w:jc w:val="center"/>
              <w:rPr>
                <w:rFonts w:hint="eastAsia" w:eastAsia="仿宋_GB2312"/>
                <w:sz w:val="24"/>
              </w:rPr>
            </w:pPr>
            <w:r>
              <w:rPr>
                <w:rFonts w:hint="eastAsia" w:eastAsia="仿宋_GB2312"/>
                <w:sz w:val="24"/>
              </w:rPr>
              <w:t>水污染物</w:t>
            </w:r>
          </w:p>
        </w:tc>
        <w:tc>
          <w:tcPr>
            <w:tcW w:w="4282" w:type="dxa"/>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小型污水处理站</w:t>
            </w:r>
          </w:p>
        </w:tc>
        <w:tc>
          <w:tcPr>
            <w:tcW w:w="1559" w:type="dxa"/>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2010年9月</w:t>
            </w:r>
          </w:p>
        </w:tc>
        <w:tc>
          <w:tcPr>
            <w:tcW w:w="1701" w:type="dxa"/>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20T/日</w:t>
            </w:r>
          </w:p>
        </w:tc>
        <w:tc>
          <w:tcPr>
            <w:tcW w:w="2126" w:type="dxa"/>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正常</w:t>
            </w:r>
          </w:p>
        </w:tc>
        <w:tc>
          <w:tcPr>
            <w:tcW w:w="1843" w:type="dxa"/>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center"/>
              <w:rPr>
                <w:rFonts w:hint="eastAsia" w:eastAsia="仿宋_GB2312"/>
                <w:sz w:val="24"/>
              </w:rPr>
            </w:pPr>
          </w:p>
        </w:tc>
        <w:tc>
          <w:tcPr>
            <w:tcW w:w="4282" w:type="dxa"/>
            <w:vAlign w:val="center"/>
          </w:tcPr>
          <w:p>
            <w:pPr>
              <w:spacing w:line="560" w:lineRule="exact"/>
              <w:ind w:left="-105" w:leftChars="-50" w:right="-105" w:rightChars="-50" w:firstLine="720" w:firstLineChars="300"/>
              <w:jc w:val="center"/>
              <w:rPr>
                <w:rFonts w:hint="default" w:eastAsia="仿宋_GB2312"/>
                <w:sz w:val="24"/>
                <w:lang w:val="en-US" w:eastAsia="zh-CN"/>
              </w:rPr>
            </w:pPr>
            <w:r>
              <w:rPr>
                <w:rFonts w:hint="eastAsia" w:eastAsia="仿宋_GB2312"/>
                <w:sz w:val="24"/>
                <w:lang w:val="en-US" w:eastAsia="zh-CN"/>
              </w:rPr>
              <w:t>COD,氨氮在线监测设备</w:t>
            </w:r>
          </w:p>
        </w:tc>
        <w:tc>
          <w:tcPr>
            <w:tcW w:w="1559" w:type="dxa"/>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2018年10月</w:t>
            </w:r>
          </w:p>
        </w:tc>
        <w:tc>
          <w:tcPr>
            <w:tcW w:w="1701" w:type="dxa"/>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w:t>
            </w:r>
          </w:p>
        </w:tc>
        <w:tc>
          <w:tcPr>
            <w:tcW w:w="2126" w:type="dxa"/>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正常</w:t>
            </w:r>
          </w:p>
        </w:tc>
        <w:tc>
          <w:tcPr>
            <w:tcW w:w="1843" w:type="dxa"/>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center"/>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sz w:val="24"/>
              </w:rPr>
            </w:pPr>
            <w:r>
              <w:rPr>
                <w:rFonts w:hint="eastAsia" w:eastAsia="仿宋_GB2312"/>
                <w:sz w:val="24"/>
              </w:rPr>
              <w:t>大气污染物</w:t>
            </w:r>
          </w:p>
        </w:tc>
        <w:tc>
          <w:tcPr>
            <w:tcW w:w="428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锅炉低氮改造</w:t>
            </w:r>
          </w:p>
        </w:tc>
        <w:tc>
          <w:tcPr>
            <w:tcW w:w="1559"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2019年10月</w:t>
            </w:r>
          </w:p>
        </w:tc>
        <w:tc>
          <w:tcPr>
            <w:tcW w:w="1701" w:type="dxa"/>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w:t>
            </w:r>
          </w:p>
        </w:tc>
        <w:tc>
          <w:tcPr>
            <w:tcW w:w="2126"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正常</w:t>
            </w:r>
          </w:p>
        </w:tc>
        <w:tc>
          <w:tcPr>
            <w:tcW w:w="1843" w:type="dxa"/>
            <w:vAlign w:val="center"/>
          </w:tcPr>
          <w:p>
            <w:pPr>
              <w:spacing w:line="560" w:lineRule="exact"/>
              <w:ind w:left="-105" w:leftChars="-50" w:right="-105" w:rightChars="-50"/>
              <w:jc w:val="center"/>
              <w:rPr>
                <w:rFonts w:hint="eastAsia" w:eastAsia="仿宋_GB2312"/>
                <w:sz w:val="24"/>
              </w:rPr>
            </w:pPr>
            <w:r>
              <w:rPr>
                <w:rFonts w:hint="eastAsia" w:eastAsia="仿宋_GB2312"/>
                <w:sz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sz w:val="24"/>
              </w:rPr>
            </w:pPr>
            <w:r>
              <w:rPr>
                <w:rFonts w:hint="eastAsia" w:eastAsia="仿宋_GB2312"/>
                <w:sz w:val="24"/>
              </w:rPr>
              <w:t>固体废物</w:t>
            </w:r>
          </w:p>
        </w:tc>
        <w:tc>
          <w:tcPr>
            <w:tcW w:w="4282" w:type="dxa"/>
            <w:vAlign w:val="center"/>
          </w:tcPr>
          <w:p>
            <w:pPr>
              <w:spacing w:line="560" w:lineRule="exact"/>
              <w:ind w:left="-105" w:leftChars="-50" w:right="-105" w:rightChars="-50"/>
              <w:jc w:val="center"/>
              <w:rPr>
                <w:rFonts w:hint="eastAsia" w:eastAsia="仿宋_GB2312"/>
                <w:sz w:val="24"/>
              </w:rPr>
            </w:pP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vAlign w:val="center"/>
          </w:tcPr>
          <w:p>
            <w:pPr>
              <w:spacing w:line="560" w:lineRule="exact"/>
              <w:ind w:left="-105" w:leftChars="-50" w:right="-105" w:rightChars="-50"/>
              <w:jc w:val="center"/>
              <w:rPr>
                <w:rFonts w:hint="eastAsia" w:eastAsia="仿宋_GB2312"/>
                <w:sz w:val="24"/>
              </w:rPr>
            </w:pPr>
            <w:r>
              <w:rPr>
                <w:rFonts w:hint="eastAsia" w:eastAsia="仿宋_GB2312"/>
                <w:sz w:val="24"/>
              </w:rPr>
              <w:t>噪声</w:t>
            </w:r>
          </w:p>
        </w:tc>
        <w:tc>
          <w:tcPr>
            <w:tcW w:w="4282" w:type="dxa"/>
            <w:vAlign w:val="center"/>
          </w:tcPr>
          <w:p>
            <w:pPr>
              <w:spacing w:line="560" w:lineRule="exact"/>
              <w:ind w:left="-105" w:leftChars="-50" w:right="-105" w:rightChars="-50"/>
              <w:jc w:val="center"/>
              <w:rPr>
                <w:rFonts w:hint="eastAsia" w:eastAsia="仿宋_GB2312"/>
                <w:sz w:val="24"/>
              </w:rPr>
            </w:pP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vAlign w:val="center"/>
          </w:tcPr>
          <w:p>
            <w:pPr>
              <w:widowControl/>
              <w:jc w:val="left"/>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其他</w:t>
            </w:r>
          </w:p>
        </w:tc>
        <w:tc>
          <w:tcPr>
            <w:tcW w:w="4282" w:type="dxa"/>
            <w:vAlign w:val="center"/>
          </w:tcPr>
          <w:p>
            <w:pPr>
              <w:spacing w:line="560" w:lineRule="exact"/>
              <w:ind w:left="-105" w:leftChars="-50" w:right="-105" w:rightChars="-50"/>
              <w:jc w:val="center"/>
              <w:rPr>
                <w:rFonts w:hint="eastAsia" w:eastAsia="仿宋_GB2312"/>
                <w:sz w:val="24"/>
              </w:rPr>
            </w:pP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bl>
    <w:p>
      <w:pPr>
        <w:spacing w:line="560" w:lineRule="exact"/>
        <w:rPr>
          <w:rFonts w:hint="eastAsia" w:eastAsia="黑体"/>
          <w:sz w:val="32"/>
          <w:szCs w:val="32"/>
        </w:rPr>
      </w:pPr>
    </w:p>
    <w:p>
      <w:pPr>
        <w:spacing w:line="560" w:lineRule="exact"/>
        <w:ind w:firstLine="204" w:firstLineChars="64"/>
        <w:rPr>
          <w:rFonts w:hint="eastAsia" w:eastAsia="黑体"/>
          <w:sz w:val="32"/>
          <w:szCs w:val="32"/>
        </w:rPr>
      </w:pPr>
      <w:r>
        <w:rPr>
          <w:rFonts w:hint="eastAsia" w:eastAsia="黑体"/>
          <w:sz w:val="32"/>
          <w:szCs w:val="32"/>
        </w:rPr>
        <w:t>四、建设项目环境影响评价及其他环境保护行政许可情况</w:t>
      </w:r>
    </w:p>
    <w:tbl>
      <w:tblPr>
        <w:tblStyle w:val="12"/>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hint="eastAsia"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建设项目名称</w:t>
            </w:r>
          </w:p>
        </w:tc>
        <w:tc>
          <w:tcPr>
            <w:tcW w:w="2013"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环评批复单位</w:t>
            </w:r>
          </w:p>
        </w:tc>
        <w:tc>
          <w:tcPr>
            <w:tcW w:w="1531"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环评批复时间</w:t>
            </w:r>
          </w:p>
        </w:tc>
        <w:tc>
          <w:tcPr>
            <w:tcW w:w="1531"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环评批复文号</w:t>
            </w:r>
          </w:p>
        </w:tc>
        <w:tc>
          <w:tcPr>
            <w:tcW w:w="1729"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竣工验收单位</w:t>
            </w:r>
          </w:p>
        </w:tc>
        <w:tc>
          <w:tcPr>
            <w:tcW w:w="1530"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竣工验收时间</w:t>
            </w:r>
          </w:p>
        </w:tc>
        <w:tc>
          <w:tcPr>
            <w:tcW w:w="1560"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尼龙拉链</w:t>
            </w:r>
          </w:p>
        </w:tc>
        <w:tc>
          <w:tcPr>
            <w:tcW w:w="2013"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高碑店市环境保护局</w:t>
            </w:r>
          </w:p>
        </w:tc>
        <w:tc>
          <w:tcPr>
            <w:tcW w:w="1531"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一控双达标文件批复日期，2001年3月9日</w:t>
            </w:r>
          </w:p>
        </w:tc>
        <w:tc>
          <w:tcPr>
            <w:tcW w:w="1531"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一控双达标企业</w:t>
            </w:r>
          </w:p>
        </w:tc>
        <w:tc>
          <w:tcPr>
            <w:tcW w:w="1729" w:type="dxa"/>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530" w:type="dxa"/>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560" w:type="dxa"/>
            <w:vAlign w:val="center"/>
          </w:tcPr>
          <w:p>
            <w:pPr>
              <w:spacing w:line="560" w:lineRule="exact"/>
              <w:ind w:left="-105" w:leftChars="-50" w:right="-105" w:rightChars="-50"/>
              <w:jc w:val="center"/>
              <w:rPr>
                <w:rFonts w:hint="eastAsia" w:ascii="仿宋" w:hAnsi="仿宋" w:eastAsia="仿宋" w:cs="仿宋"/>
                <w:sz w:val="24"/>
                <w:lang w:eastAsia="zh-CN"/>
              </w:rPr>
            </w:pPr>
            <w:r>
              <w:rPr>
                <w:rFonts w:hint="eastAsia" w:ascii="仿宋" w:hAnsi="仿宋" w:eastAsia="仿宋" w:cs="仿宋"/>
                <w:sz w:val="24"/>
                <w:lang w:eastAsia="zh-CN"/>
              </w:rPr>
              <w:t>自然达标企业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ascii="仿宋" w:hAnsi="仿宋" w:eastAsia="仿宋" w:cs="仿宋"/>
                <w:sz w:val="24"/>
                <w:lang w:eastAsia="zh-CN"/>
              </w:rPr>
            </w:pPr>
            <w:r>
              <w:rPr>
                <w:rFonts w:hint="eastAsia" w:ascii="仿宋" w:hAnsi="仿宋" w:eastAsia="仿宋" w:cs="仿宋"/>
                <w:sz w:val="24"/>
                <w:lang w:eastAsia="zh-CN"/>
              </w:rPr>
              <w:t>一体化污水处理站</w:t>
            </w:r>
          </w:p>
        </w:tc>
        <w:tc>
          <w:tcPr>
            <w:tcW w:w="2013" w:type="dxa"/>
            <w:vAlign w:val="center"/>
          </w:tcPr>
          <w:p>
            <w:pPr>
              <w:spacing w:line="560" w:lineRule="exact"/>
              <w:ind w:left="-105" w:leftChars="-50" w:right="-105" w:rightChars="-50"/>
              <w:jc w:val="center"/>
              <w:rPr>
                <w:rFonts w:hint="eastAsia" w:ascii="仿宋" w:hAnsi="仿宋" w:eastAsia="仿宋" w:cs="仿宋"/>
                <w:sz w:val="24"/>
                <w:lang w:eastAsia="zh-CN"/>
              </w:rPr>
            </w:pPr>
            <w:r>
              <w:rPr>
                <w:rFonts w:hint="eastAsia" w:ascii="仿宋" w:hAnsi="仿宋" w:eastAsia="仿宋" w:cs="仿宋"/>
                <w:sz w:val="24"/>
                <w:lang w:eastAsia="zh-CN"/>
              </w:rPr>
              <w:t>保定市环境保护局白沟新城分局</w:t>
            </w:r>
          </w:p>
        </w:tc>
        <w:tc>
          <w:tcPr>
            <w:tcW w:w="1531" w:type="dxa"/>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2011年3月28日</w:t>
            </w:r>
          </w:p>
        </w:tc>
        <w:tc>
          <w:tcPr>
            <w:tcW w:w="1531" w:type="dxa"/>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eastAsia="zh-CN"/>
              </w:rPr>
              <w:t>保白环验（</w:t>
            </w:r>
            <w:r>
              <w:rPr>
                <w:rFonts w:hint="eastAsia" w:ascii="仿宋" w:hAnsi="仿宋" w:eastAsia="仿宋" w:cs="仿宋"/>
                <w:sz w:val="24"/>
                <w:lang w:val="en-US" w:eastAsia="zh-CN"/>
              </w:rPr>
              <w:t>2011</w:t>
            </w:r>
            <w:r>
              <w:rPr>
                <w:rFonts w:hint="eastAsia" w:ascii="仿宋" w:hAnsi="仿宋" w:eastAsia="仿宋" w:cs="仿宋"/>
                <w:sz w:val="24"/>
                <w:lang w:eastAsia="zh-CN"/>
              </w:rPr>
              <w:t>）</w:t>
            </w:r>
            <w:r>
              <w:rPr>
                <w:rFonts w:hint="eastAsia" w:ascii="仿宋" w:hAnsi="仿宋" w:eastAsia="仿宋" w:cs="仿宋"/>
                <w:sz w:val="24"/>
                <w:lang w:val="en-US" w:eastAsia="zh-CN"/>
              </w:rPr>
              <w:t>007号</w:t>
            </w:r>
          </w:p>
        </w:tc>
        <w:tc>
          <w:tcPr>
            <w:tcW w:w="1729" w:type="dxa"/>
            <w:vAlign w:val="center"/>
          </w:tcPr>
          <w:p>
            <w:pPr>
              <w:spacing w:line="560" w:lineRule="exact"/>
              <w:ind w:left="-105" w:leftChars="-50" w:right="-105" w:rightChars="-50"/>
              <w:jc w:val="center"/>
              <w:rPr>
                <w:rFonts w:hint="eastAsia" w:ascii="仿宋" w:hAnsi="仿宋" w:eastAsia="仿宋" w:cs="仿宋"/>
                <w:sz w:val="24"/>
                <w:lang w:eastAsia="zh-CN"/>
              </w:rPr>
            </w:pPr>
            <w:r>
              <w:rPr>
                <w:rFonts w:hint="eastAsia" w:ascii="仿宋" w:hAnsi="仿宋" w:eastAsia="仿宋" w:cs="仿宋"/>
                <w:sz w:val="24"/>
                <w:lang w:eastAsia="zh-CN"/>
              </w:rPr>
              <w:t>环境保护工程（设施）验收组</w:t>
            </w:r>
          </w:p>
        </w:tc>
        <w:tc>
          <w:tcPr>
            <w:tcW w:w="1530" w:type="dxa"/>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2011年3月26日</w:t>
            </w:r>
          </w:p>
        </w:tc>
        <w:tc>
          <w:tcPr>
            <w:tcW w:w="1560" w:type="dxa"/>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w:t>
            </w:r>
          </w:p>
        </w:tc>
        <w:tc>
          <w:tcPr>
            <w:tcW w:w="2013" w:type="dxa"/>
            <w:vAlign w:val="center"/>
          </w:tcPr>
          <w:p>
            <w:pPr>
              <w:spacing w:line="560" w:lineRule="exact"/>
              <w:ind w:left="-105" w:leftChars="-50" w:right="-105" w:rightChars="-50"/>
              <w:jc w:val="center"/>
              <w:rPr>
                <w:rFonts w:hint="eastAsia" w:eastAsia="仿宋_GB2312"/>
                <w:sz w:val="24"/>
              </w:rPr>
            </w:pPr>
          </w:p>
        </w:tc>
        <w:tc>
          <w:tcPr>
            <w:tcW w:w="1531" w:type="dxa"/>
            <w:vAlign w:val="center"/>
          </w:tcPr>
          <w:p>
            <w:pPr>
              <w:spacing w:line="560" w:lineRule="exact"/>
              <w:ind w:left="-105" w:leftChars="-50" w:right="-105" w:rightChars="-50"/>
              <w:jc w:val="center"/>
              <w:rPr>
                <w:rFonts w:hint="eastAsia" w:eastAsia="仿宋_GB2312"/>
                <w:sz w:val="24"/>
              </w:rPr>
            </w:pPr>
          </w:p>
        </w:tc>
        <w:tc>
          <w:tcPr>
            <w:tcW w:w="1531" w:type="dxa"/>
            <w:vAlign w:val="center"/>
          </w:tcPr>
          <w:p>
            <w:pPr>
              <w:spacing w:line="560" w:lineRule="exact"/>
              <w:ind w:left="-105" w:leftChars="-50" w:right="-105" w:rightChars="-50"/>
              <w:jc w:val="center"/>
              <w:rPr>
                <w:rFonts w:hint="eastAsia" w:eastAsia="仿宋_GB2312"/>
                <w:sz w:val="24"/>
              </w:rPr>
            </w:pPr>
          </w:p>
        </w:tc>
        <w:tc>
          <w:tcPr>
            <w:tcW w:w="1729" w:type="dxa"/>
            <w:vAlign w:val="center"/>
          </w:tcPr>
          <w:p>
            <w:pPr>
              <w:spacing w:line="560" w:lineRule="exact"/>
              <w:ind w:left="-105" w:leftChars="-50" w:right="-105" w:rightChars="-50"/>
              <w:jc w:val="center"/>
              <w:rPr>
                <w:rFonts w:hint="eastAsia" w:eastAsia="仿宋_GB2312"/>
                <w:sz w:val="24"/>
              </w:rPr>
            </w:pPr>
          </w:p>
        </w:tc>
        <w:tc>
          <w:tcPr>
            <w:tcW w:w="1530" w:type="dxa"/>
            <w:vAlign w:val="center"/>
          </w:tcPr>
          <w:p>
            <w:pPr>
              <w:spacing w:line="560" w:lineRule="exact"/>
              <w:ind w:left="-105" w:leftChars="-50" w:right="-105" w:rightChars="-50"/>
              <w:jc w:val="center"/>
              <w:rPr>
                <w:rFonts w:hint="eastAsia" w:eastAsia="仿宋_GB2312"/>
                <w:sz w:val="24"/>
              </w:rPr>
            </w:pPr>
          </w:p>
        </w:tc>
        <w:tc>
          <w:tcPr>
            <w:tcW w:w="1560"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其他环境保护行政许可情况</w:t>
            </w:r>
          </w:p>
        </w:tc>
        <w:tc>
          <w:tcPr>
            <w:tcW w:w="9894" w:type="dxa"/>
            <w:gridSpan w:val="6"/>
            <w:vAlign w:val="center"/>
          </w:tcPr>
          <w:p>
            <w:pPr>
              <w:spacing w:line="560" w:lineRule="exact"/>
              <w:ind w:left="-105" w:leftChars="-50" w:right="-105" w:rightChars="-50"/>
              <w:jc w:val="center"/>
              <w:rPr>
                <w:rFonts w:hint="eastAsia" w:eastAsia="仿宋_GB2312"/>
                <w:sz w:val="24"/>
              </w:rPr>
            </w:pPr>
          </w:p>
        </w:tc>
      </w:tr>
    </w:tbl>
    <w:p>
      <w:pPr>
        <w:spacing w:line="560" w:lineRule="exact"/>
        <w:ind w:firstLine="204" w:firstLineChars="64"/>
        <w:rPr>
          <w:rFonts w:hint="eastAsia" w:eastAsia="黑体"/>
          <w:sz w:val="32"/>
          <w:szCs w:val="32"/>
        </w:rPr>
      </w:pPr>
    </w:p>
    <w:p>
      <w:pPr>
        <w:spacing w:line="560" w:lineRule="exact"/>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bookmarkStart w:id="0" w:name="_GoBack"/>
      <w:bookmarkEnd w:id="0"/>
      <w:r>
        <w:rPr>
          <w:rFonts w:hint="eastAsia" w:eastAsia="黑体"/>
          <w:sz w:val="32"/>
          <w:szCs w:val="32"/>
        </w:rPr>
        <w:t>五、突发环境事件应急预案</w:t>
      </w:r>
    </w:p>
    <w:tbl>
      <w:tblPr>
        <w:tblStyle w:val="12"/>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vAlign w:val="center"/>
          </w:tcPr>
          <w:p>
            <w:pPr>
              <w:spacing w:line="560" w:lineRule="exact"/>
              <w:jc w:val="center"/>
              <w:rPr>
                <w:rFonts w:hint="eastAsia"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备案部门</w:t>
            </w:r>
          </w:p>
        </w:tc>
        <w:tc>
          <w:tcPr>
            <w:tcW w:w="3453" w:type="dxa"/>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高碑店市白沟丽伟拉链厂</w:t>
            </w:r>
          </w:p>
        </w:tc>
        <w:tc>
          <w:tcPr>
            <w:tcW w:w="2449"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备案时间</w:t>
            </w:r>
          </w:p>
        </w:tc>
        <w:tc>
          <w:tcPr>
            <w:tcW w:w="6124" w:type="dxa"/>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4" w:hRule="atLeast"/>
          <w:jc w:val="center"/>
        </w:trPr>
        <w:tc>
          <w:tcPr>
            <w:tcW w:w="1328" w:type="dxa"/>
            <w:vAlign w:val="center"/>
          </w:tcPr>
          <w:p>
            <w:pPr>
              <w:spacing w:line="560" w:lineRule="exact"/>
              <w:ind w:left="-105" w:leftChars="-50" w:right="-105" w:rightChars="-50"/>
              <w:jc w:val="center"/>
              <w:rPr>
                <w:rFonts w:hint="eastAsia" w:eastAsia="仿宋_GB2312"/>
                <w:sz w:val="24"/>
              </w:rPr>
            </w:pPr>
          </w:p>
        </w:tc>
        <w:tc>
          <w:tcPr>
            <w:tcW w:w="3453" w:type="dxa"/>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公司应急指挥机构</w:t>
            </w:r>
          </w:p>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总指挥：黄素萍</w:t>
            </w:r>
          </w:p>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副总指挥：秦文泽</w:t>
            </w:r>
          </w:p>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应急办公室主任：赵永生</w:t>
            </w:r>
          </w:p>
          <w:p>
            <w:pPr>
              <w:spacing w:line="560" w:lineRule="exact"/>
              <w:ind w:left="-105" w:leftChars="-50" w:right="-105" w:rightChars="-50"/>
              <w:jc w:val="center"/>
              <w:rPr>
                <w:rFonts w:hint="eastAsia" w:eastAsia="仿宋_GB2312"/>
                <w:sz w:val="24"/>
                <w:lang w:val="en-US" w:eastAsia="zh-CN"/>
              </w:rPr>
            </w:pPr>
            <w:r>
              <w:rPr>
                <w:rFonts w:hint="eastAsia" w:eastAsia="仿宋_GB2312"/>
                <w:sz w:val="24"/>
                <w:lang w:eastAsia="zh-CN"/>
              </w:rPr>
              <w:t>值班电话：</w:t>
            </w:r>
            <w:r>
              <w:rPr>
                <w:rFonts w:hint="eastAsia" w:eastAsia="仿宋_GB2312"/>
                <w:sz w:val="24"/>
                <w:lang w:val="en-US" w:eastAsia="zh-CN"/>
              </w:rPr>
              <w:t>15832448509</w:t>
            </w:r>
          </w:p>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13673128650</w:t>
            </w:r>
          </w:p>
        </w:tc>
        <w:tc>
          <w:tcPr>
            <w:tcW w:w="2449" w:type="dxa"/>
            <w:vAlign w:val="center"/>
          </w:tcPr>
          <w:p>
            <w:pPr>
              <w:spacing w:line="560" w:lineRule="exact"/>
              <w:ind w:left="-105" w:leftChars="-50" w:right="-105" w:rightChars="-50"/>
              <w:jc w:val="center"/>
              <w:rPr>
                <w:rFonts w:hint="eastAsia" w:eastAsia="仿宋_GB2312"/>
                <w:sz w:val="24"/>
              </w:rPr>
            </w:pPr>
          </w:p>
        </w:tc>
        <w:tc>
          <w:tcPr>
            <w:tcW w:w="6124" w:type="dxa"/>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eastAsia="zh-CN"/>
              </w:rPr>
              <w:t>为贯彻落实《中华人民共和国环境保护法》</w:t>
            </w:r>
            <w:r>
              <w:rPr>
                <w:rFonts w:hint="eastAsia" w:eastAsia="仿宋_GB2312"/>
                <w:sz w:val="24"/>
                <w:lang w:val="en-US" w:eastAsia="zh-CN"/>
              </w:rPr>
              <w:t>,《中华人民共和国水污染防治法》，《中华人民共和国大气污染防治法》等法律，法规有关规定，建立健全高碑店市白沟丽伟拉链厂环境安全应急体系，确保公司在发生突发环境事件时，各项专项应急工作能够快速启动，高效有序，避免和最大限度地减轻突发环境事件对环境造成的损失和危害，结合公司实际情况，制定高碑店市白沟丽伟拉链厂《突发环境事件应急预案》</w:t>
            </w:r>
          </w:p>
        </w:tc>
      </w:tr>
    </w:tbl>
    <w:p>
      <w:pPr>
        <w:spacing w:line="560" w:lineRule="exact"/>
        <w:rPr>
          <w:rFonts w:hint="eastAsia" w:eastAsia="黑体"/>
          <w:sz w:val="32"/>
          <w:szCs w:val="32"/>
        </w:rPr>
      </w:pPr>
    </w:p>
    <w:p>
      <w:pPr>
        <w:spacing w:line="560" w:lineRule="exact"/>
        <w:rPr>
          <w:rFonts w:hint="eastAsia" w:eastAsia="黑体"/>
          <w:sz w:val="32"/>
          <w:szCs w:val="32"/>
        </w:rPr>
      </w:pPr>
      <w:r>
        <w:rPr>
          <w:rFonts w:hint="eastAsia" w:eastAsia="黑体"/>
          <w:sz w:val="32"/>
          <w:szCs w:val="32"/>
        </w:rPr>
        <w:t>六、环境自行监测方案</w:t>
      </w:r>
    </w:p>
    <w:tbl>
      <w:tblPr>
        <w:tblStyle w:val="12"/>
        <w:tblW w:w="15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567" w:type="dxa"/>
            <w:vAlign w:val="center"/>
          </w:tcPr>
          <w:p>
            <w:pPr>
              <w:spacing w:line="560" w:lineRule="exact"/>
              <w:jc w:val="center"/>
              <w:rPr>
                <w:rFonts w:hint="eastAsia" w:eastAsia="仿宋_GB2312"/>
                <w:b/>
                <w:sz w:val="28"/>
                <w:szCs w:val="28"/>
              </w:rPr>
            </w:pPr>
            <w:r>
              <w:rPr>
                <w:rFonts w:hint="eastAsia" w:eastAsia="仿宋_GB2312"/>
                <w:sz w:val="24"/>
              </w:rPr>
              <w:t>主要内容</w:t>
            </w:r>
          </w:p>
        </w:tc>
        <w:tc>
          <w:tcPr>
            <w:tcW w:w="14702" w:type="dxa"/>
            <w:vAlign w:val="center"/>
          </w:tcPr>
          <w:p>
            <w:pPr>
              <w:jc w:val="left"/>
              <w:rPr>
                <w:rFonts w:hint="eastAsia"/>
                <w:b/>
                <w:sz w:val="28"/>
                <w:szCs w:val="28"/>
                <w:u w:val="single"/>
              </w:rPr>
            </w:pPr>
            <w:r>
              <w:rPr>
                <w:rFonts w:hint="eastAsia"/>
                <w:sz w:val="28"/>
                <w:szCs w:val="28"/>
              </w:rPr>
              <w:t xml:space="preserve"> </w:t>
            </w:r>
            <w:r>
              <w:rPr>
                <w:rFonts w:hint="eastAsia"/>
                <w:b/>
                <w:sz w:val="28"/>
                <w:szCs w:val="28"/>
              </w:rPr>
              <w:t>企业名称：</w:t>
            </w:r>
            <w:r>
              <w:rPr>
                <w:rFonts w:hint="eastAsia"/>
                <w:b/>
                <w:sz w:val="28"/>
                <w:szCs w:val="28"/>
                <w:u w:val="single"/>
              </w:rPr>
              <w:t>高碑店市白沟丽伟拉链厂</w:t>
            </w:r>
          </w:p>
          <w:p>
            <w:pPr>
              <w:jc w:val="left"/>
              <w:rPr>
                <w:rFonts w:hint="eastAsia"/>
                <w:sz w:val="24"/>
                <w:szCs w:val="24"/>
                <w:u w:val="single"/>
              </w:rPr>
            </w:pPr>
            <w:r>
              <w:rPr>
                <w:rFonts w:hint="eastAsia"/>
                <w:b/>
                <w:sz w:val="28"/>
                <w:szCs w:val="28"/>
              </w:rPr>
              <w:t xml:space="preserve">           </w:t>
            </w:r>
          </w:p>
          <w:p>
            <w:pPr>
              <w:jc w:val="left"/>
              <w:rPr>
                <w:rFonts w:hint="eastAsia"/>
                <w:sz w:val="24"/>
                <w:szCs w:val="24"/>
              </w:rPr>
            </w:pPr>
            <w:r>
              <w:rPr>
                <w:rFonts w:hint="eastAsia"/>
                <w:sz w:val="24"/>
                <w:szCs w:val="24"/>
              </w:rPr>
              <w:t xml:space="preserve">                            </w:t>
            </w:r>
          </w:p>
          <w:p>
            <w:pPr>
              <w:jc w:val="left"/>
              <w:rPr>
                <w:rFonts w:hint="eastAsia"/>
                <w:sz w:val="24"/>
                <w:szCs w:val="24"/>
              </w:rPr>
            </w:pPr>
            <w:r>
              <w:rPr>
                <w:rFonts w:hint="eastAsia"/>
                <w:sz w:val="24"/>
                <w:szCs w:val="24"/>
              </w:rPr>
              <w:t xml:space="preserve">                              2021年3月          </w:t>
            </w:r>
          </w:p>
          <w:p>
            <w:pPr>
              <w:jc w:val="left"/>
              <w:rPr>
                <w:rFonts w:hint="eastAsia"/>
                <w:sz w:val="24"/>
                <w:szCs w:val="24"/>
              </w:rPr>
            </w:pPr>
          </w:p>
          <w:p>
            <w:pPr>
              <w:jc w:val="left"/>
              <w:rPr>
                <w:rFonts w:hint="eastAsia"/>
                <w:sz w:val="24"/>
                <w:szCs w:val="24"/>
              </w:rPr>
            </w:pPr>
          </w:p>
          <w:p>
            <w:pPr>
              <w:jc w:val="left"/>
              <w:rPr>
                <w:rFonts w:hint="eastAsia"/>
                <w:b/>
                <w:sz w:val="24"/>
                <w:szCs w:val="24"/>
              </w:rPr>
            </w:pPr>
          </w:p>
          <w:p>
            <w:pPr>
              <w:jc w:val="left"/>
              <w:rPr>
                <w:rFonts w:hint="eastAsia"/>
                <w:b/>
                <w:sz w:val="24"/>
                <w:szCs w:val="24"/>
              </w:rPr>
            </w:pPr>
          </w:p>
          <w:p>
            <w:pPr>
              <w:jc w:val="left"/>
              <w:rPr>
                <w:rFonts w:hint="eastAsia"/>
                <w:b/>
                <w:sz w:val="24"/>
                <w:szCs w:val="24"/>
              </w:rPr>
            </w:pPr>
          </w:p>
          <w:p>
            <w:pPr>
              <w:jc w:val="left"/>
              <w:rPr>
                <w:rFonts w:hint="eastAsia"/>
                <w:b/>
                <w:sz w:val="24"/>
                <w:szCs w:val="24"/>
              </w:rPr>
            </w:pPr>
          </w:p>
          <w:p>
            <w:pPr>
              <w:jc w:val="left"/>
              <w:rPr>
                <w:rFonts w:hint="eastAsia"/>
                <w:b/>
                <w:sz w:val="24"/>
                <w:szCs w:val="24"/>
              </w:rPr>
            </w:pPr>
          </w:p>
          <w:p>
            <w:pPr>
              <w:jc w:val="left"/>
              <w:rPr>
                <w:rFonts w:hint="eastAsia"/>
                <w:b/>
                <w:sz w:val="24"/>
                <w:szCs w:val="24"/>
              </w:rPr>
            </w:pPr>
          </w:p>
          <w:p>
            <w:pPr>
              <w:jc w:val="left"/>
              <w:rPr>
                <w:rFonts w:hint="eastAsia"/>
                <w:b/>
                <w:sz w:val="24"/>
                <w:szCs w:val="24"/>
              </w:rPr>
            </w:pPr>
          </w:p>
          <w:p>
            <w:pPr>
              <w:jc w:val="left"/>
              <w:rPr>
                <w:rFonts w:hint="eastAsia"/>
                <w:b/>
                <w:sz w:val="24"/>
                <w:szCs w:val="24"/>
              </w:rPr>
            </w:pPr>
            <w:r>
              <w:rPr>
                <w:rFonts w:hint="eastAsia"/>
                <w:b/>
                <w:sz w:val="24"/>
                <w:szCs w:val="24"/>
              </w:rPr>
              <w:t>1、前言</w:t>
            </w:r>
          </w:p>
          <w:p>
            <w:pPr>
              <w:spacing w:line="480" w:lineRule="auto"/>
              <w:jc w:val="left"/>
              <w:rPr>
                <w:rFonts w:hint="eastAsia"/>
                <w:sz w:val="24"/>
                <w:szCs w:val="24"/>
              </w:rPr>
            </w:pPr>
            <w:r>
              <w:rPr>
                <w:rFonts w:hint="eastAsia"/>
                <w:sz w:val="24"/>
                <w:szCs w:val="24"/>
              </w:rPr>
              <w:t xml:space="preserve">     高碑店市白沟丽伟拉链厂位于白沟镇团结路北侧，成立于1995年，法人代表</w:t>
            </w:r>
            <w:r>
              <w:rPr>
                <w:rFonts w:hint="eastAsia"/>
                <w:sz w:val="24"/>
                <w:szCs w:val="24"/>
                <w:lang w:eastAsia="zh-CN"/>
              </w:rPr>
              <w:t>黄素萍</w:t>
            </w:r>
            <w:r>
              <w:rPr>
                <w:rFonts w:hint="eastAsia"/>
                <w:sz w:val="24"/>
                <w:szCs w:val="24"/>
              </w:rPr>
              <w:t>。公司主要产品为拉链，设计年产拉链</w:t>
            </w:r>
            <w:r>
              <w:rPr>
                <w:rFonts w:hint="eastAsia"/>
                <w:sz w:val="24"/>
                <w:szCs w:val="24"/>
                <w:lang w:val="en-US" w:eastAsia="zh-CN"/>
              </w:rPr>
              <w:t>4</w:t>
            </w:r>
            <w:r>
              <w:rPr>
                <w:rFonts w:hint="eastAsia"/>
                <w:sz w:val="24"/>
                <w:szCs w:val="24"/>
              </w:rPr>
              <w:t>00吨。外排污染物主要为废气、废水、危废、固废、噪声。废水监测点位WS-001，监测因子为pH值、SS、COD、BOD</w:t>
            </w:r>
            <w:r>
              <w:rPr>
                <w:rFonts w:hint="eastAsia"/>
                <w:sz w:val="15"/>
                <w:szCs w:val="15"/>
              </w:rPr>
              <w:t>5</w:t>
            </w:r>
            <w:r>
              <w:rPr>
                <w:rFonts w:hint="eastAsia"/>
                <w:sz w:val="24"/>
                <w:szCs w:val="24"/>
              </w:rPr>
              <w:t>、氨氮、总磷、总氮、色度、苯胺类、硫化物。废气监测点位FQ-001，监测因子为二氧化硫、氮氧化物、颗粒物、烟气黑度；监测点位FQ-00002，无组织废气包括臭气浓度、硫化氢、氨。噪声为厂界环境噪声。其中pH值、COD、氨氮为在线监测，其余为手工监测。本公司危废为</w:t>
            </w:r>
            <w:r>
              <w:rPr>
                <w:rFonts w:hint="eastAsia"/>
                <w:sz w:val="24"/>
                <w:szCs w:val="24"/>
                <w:lang w:eastAsia="zh-CN"/>
              </w:rPr>
              <w:t>在线监测设备检测产生的废液</w:t>
            </w:r>
            <w:r>
              <w:rPr>
                <w:rFonts w:hint="eastAsia"/>
                <w:sz w:val="24"/>
                <w:szCs w:val="24"/>
              </w:rPr>
              <w:t>，交由有资质的机构处理。本公司固废为</w:t>
            </w:r>
            <w:r>
              <w:rPr>
                <w:rFonts w:hint="eastAsia"/>
                <w:sz w:val="24"/>
                <w:szCs w:val="24"/>
                <w:lang w:eastAsia="zh-CN"/>
              </w:rPr>
              <w:t>污水处理站处理染色废水产生的污泥</w:t>
            </w:r>
            <w:r>
              <w:rPr>
                <w:rFonts w:hint="eastAsia"/>
                <w:sz w:val="24"/>
                <w:szCs w:val="24"/>
              </w:rPr>
              <w:t>，交由有资质的机构回收利用，生活垃圾由环卫部门统一处理。噪声为厂界环境噪声，采取基础减震、厂房隔声、距离衰减等措施进行控制。</w:t>
            </w:r>
          </w:p>
          <w:p>
            <w:pPr>
              <w:spacing w:line="480" w:lineRule="auto"/>
              <w:jc w:val="left"/>
              <w:rPr>
                <w:rFonts w:hint="eastAsia"/>
                <w:b/>
                <w:sz w:val="24"/>
                <w:szCs w:val="24"/>
              </w:rPr>
            </w:pPr>
            <w:r>
              <w:rPr>
                <w:rFonts w:hint="eastAsia"/>
                <w:b/>
                <w:sz w:val="24"/>
                <w:szCs w:val="24"/>
              </w:rPr>
              <w:t>2、监测依据</w:t>
            </w:r>
          </w:p>
          <w:p>
            <w:pPr>
              <w:spacing w:line="480" w:lineRule="auto"/>
              <w:jc w:val="left"/>
              <w:rPr>
                <w:rFonts w:hint="eastAsia"/>
                <w:sz w:val="24"/>
                <w:szCs w:val="24"/>
              </w:rPr>
            </w:pPr>
            <w:r>
              <w:rPr>
                <w:rFonts w:hint="eastAsia"/>
                <w:sz w:val="24"/>
                <w:szCs w:val="24"/>
              </w:rPr>
              <w:t xml:space="preserve">2.1《国家重点监控企业自行监测及信息公开办法（试行）》和《国家重点监控企业污染源监     </w:t>
            </w:r>
          </w:p>
          <w:p>
            <w:pPr>
              <w:spacing w:line="480" w:lineRule="auto"/>
              <w:jc w:val="left"/>
              <w:rPr>
                <w:rFonts w:asciiTheme="minorEastAsia" w:hAnsiTheme="minorEastAsia"/>
                <w:sz w:val="24"/>
                <w:szCs w:val="24"/>
              </w:rPr>
            </w:pPr>
            <w:r>
              <w:rPr>
                <w:rFonts w:hint="eastAsia"/>
                <w:sz w:val="24"/>
                <w:szCs w:val="24"/>
              </w:rPr>
              <w:t xml:space="preserve">    督性监测及信息公开办法（试行）》环发</w:t>
            </w:r>
            <w:r>
              <w:rPr>
                <w:rFonts w:hint="eastAsia" w:asciiTheme="minorEastAsia" w:hAnsiTheme="minorEastAsia"/>
                <w:sz w:val="24"/>
                <w:szCs w:val="24"/>
              </w:rPr>
              <w:t>【2013】81号</w:t>
            </w:r>
          </w:p>
          <w:p>
            <w:pPr>
              <w:spacing w:line="480" w:lineRule="auto"/>
              <w:jc w:val="left"/>
              <w:rPr>
                <w:rFonts w:hint="eastAsia"/>
                <w:sz w:val="24"/>
                <w:szCs w:val="24"/>
              </w:rPr>
            </w:pPr>
            <w:r>
              <w:rPr>
                <w:rFonts w:hint="eastAsia"/>
                <w:sz w:val="24"/>
                <w:szCs w:val="24"/>
              </w:rPr>
              <w:t>2.2《地表水和污水监测技术规范》（HJ/T 91-2002）</w:t>
            </w:r>
          </w:p>
          <w:p>
            <w:pPr>
              <w:spacing w:line="480" w:lineRule="auto"/>
              <w:jc w:val="left"/>
              <w:rPr>
                <w:rFonts w:hint="eastAsia"/>
                <w:sz w:val="24"/>
                <w:szCs w:val="24"/>
              </w:rPr>
            </w:pPr>
            <w:r>
              <w:rPr>
                <w:rFonts w:hint="eastAsia"/>
                <w:sz w:val="24"/>
                <w:szCs w:val="24"/>
              </w:rPr>
              <w:t>2.3《排污单位自行监测技术指南 总则》（HJ 819-2017）</w:t>
            </w:r>
          </w:p>
          <w:p>
            <w:pPr>
              <w:spacing w:line="480" w:lineRule="auto"/>
              <w:jc w:val="left"/>
              <w:rPr>
                <w:rFonts w:hint="eastAsia"/>
                <w:sz w:val="24"/>
                <w:szCs w:val="24"/>
              </w:rPr>
            </w:pPr>
            <w:r>
              <w:rPr>
                <w:rFonts w:hint="eastAsia"/>
                <w:sz w:val="24"/>
                <w:szCs w:val="24"/>
              </w:rPr>
              <w:t>2.4《排污单位自行监测技术指南 纺织印染工业》（HJ 819-2017）</w:t>
            </w:r>
          </w:p>
          <w:p>
            <w:pPr>
              <w:spacing w:line="480" w:lineRule="auto"/>
              <w:jc w:val="left"/>
              <w:rPr>
                <w:rFonts w:hint="eastAsia"/>
                <w:sz w:val="24"/>
                <w:szCs w:val="24"/>
              </w:rPr>
            </w:pPr>
            <w:r>
              <w:rPr>
                <w:rFonts w:hint="eastAsia"/>
                <w:sz w:val="24"/>
                <w:szCs w:val="24"/>
              </w:rPr>
              <w:t>2.5《纺织染整工业水污染物排放标准》（GB 4287-2012）</w:t>
            </w:r>
          </w:p>
          <w:p>
            <w:pPr>
              <w:spacing w:line="480" w:lineRule="auto"/>
              <w:jc w:val="left"/>
              <w:rPr>
                <w:rFonts w:hint="eastAsia"/>
                <w:sz w:val="24"/>
                <w:szCs w:val="24"/>
              </w:rPr>
            </w:pPr>
            <w:r>
              <w:rPr>
                <w:rFonts w:hint="eastAsia"/>
                <w:sz w:val="24"/>
                <w:szCs w:val="24"/>
              </w:rPr>
              <w:t>2.6《水污染物连续监测系统 第2部分 验收技术规范》DB13/T1642.2-2012</w:t>
            </w:r>
          </w:p>
          <w:p>
            <w:pPr>
              <w:spacing w:line="480" w:lineRule="auto"/>
              <w:jc w:val="left"/>
              <w:rPr>
                <w:rFonts w:hint="eastAsia"/>
                <w:sz w:val="24"/>
                <w:szCs w:val="24"/>
              </w:rPr>
            </w:pPr>
            <w:r>
              <w:rPr>
                <w:rFonts w:hint="eastAsia"/>
                <w:sz w:val="24"/>
                <w:szCs w:val="24"/>
              </w:rPr>
              <w:t>2.7《水污染物连续监测系统 第3部分 运行与考核技术规范》DB13/T1642.3-2012</w:t>
            </w:r>
          </w:p>
          <w:p>
            <w:pPr>
              <w:spacing w:line="480" w:lineRule="auto"/>
              <w:jc w:val="left"/>
              <w:rPr>
                <w:rFonts w:hint="eastAsia"/>
                <w:b/>
                <w:sz w:val="24"/>
                <w:szCs w:val="24"/>
              </w:rPr>
            </w:pPr>
            <w:r>
              <w:rPr>
                <w:rFonts w:hint="eastAsia"/>
                <w:sz w:val="24"/>
                <w:szCs w:val="24"/>
              </w:rPr>
              <w:t>2.8《水污染源在线监测系统运行与考核技术规范》（HJ/T 355-2017）</w:t>
            </w:r>
          </w:p>
          <w:p>
            <w:pPr>
              <w:spacing w:line="480" w:lineRule="auto"/>
              <w:jc w:val="left"/>
              <w:rPr>
                <w:rFonts w:hint="eastAsia"/>
                <w:sz w:val="24"/>
                <w:szCs w:val="24"/>
              </w:rPr>
            </w:pPr>
            <w:r>
              <w:rPr>
                <w:rFonts w:hint="eastAsia"/>
                <w:sz w:val="24"/>
                <w:szCs w:val="24"/>
              </w:rPr>
              <w:t>2.9《水污染源在线监测系统数据有效性判别技术规范》（HJ/T 356-2017）</w:t>
            </w:r>
          </w:p>
          <w:p>
            <w:pPr>
              <w:spacing w:line="480" w:lineRule="auto"/>
              <w:jc w:val="left"/>
              <w:rPr>
                <w:rFonts w:ascii="Times New Roman" w:hAnsi="Times New Roman" w:eastAsia="宋体" w:cs="Times New Roman"/>
                <w:sz w:val="24"/>
              </w:rPr>
            </w:pPr>
            <w:r>
              <w:rPr>
                <w:rFonts w:hint="eastAsia"/>
                <w:sz w:val="24"/>
                <w:szCs w:val="24"/>
              </w:rPr>
              <w:t>2.10</w:t>
            </w:r>
            <w:r>
              <w:rPr>
                <w:rFonts w:ascii="Times New Roman" w:hAnsi="Times New Roman" w:eastAsia="宋体" w:cs="Times New Roman"/>
                <w:sz w:val="24"/>
              </w:rPr>
              <w:t>《大气污染物无组织排放监测技术导则》（HJ/T 55</w:t>
            </w:r>
            <w:r>
              <w:rPr>
                <w:rFonts w:hint="eastAsia"/>
                <w:sz w:val="24"/>
                <w:szCs w:val="24"/>
              </w:rPr>
              <w:t>-</w:t>
            </w:r>
            <w:r>
              <w:rPr>
                <w:rFonts w:ascii="Times New Roman" w:hAnsi="Times New Roman" w:eastAsia="宋体" w:cs="Times New Roman"/>
                <w:sz w:val="24"/>
              </w:rPr>
              <w:t>2000）</w:t>
            </w:r>
          </w:p>
          <w:p>
            <w:pPr>
              <w:spacing w:line="480" w:lineRule="auto"/>
              <w:jc w:val="left"/>
              <w:rPr>
                <w:rFonts w:hint="eastAsia"/>
                <w:sz w:val="24"/>
                <w:szCs w:val="24"/>
              </w:rPr>
            </w:pPr>
            <w:r>
              <w:rPr>
                <w:rFonts w:hint="eastAsia" w:ascii="Times New Roman" w:hAnsi="Times New Roman" w:eastAsia="宋体" w:cs="Times New Roman"/>
                <w:sz w:val="24"/>
              </w:rPr>
              <w:t>2.11</w:t>
            </w:r>
            <w:r>
              <w:rPr>
                <w:sz w:val="24"/>
              </w:rPr>
              <w:t>《空气和废气监测分析方法》（第四版）</w:t>
            </w:r>
          </w:p>
          <w:p>
            <w:pPr>
              <w:spacing w:line="480" w:lineRule="auto"/>
              <w:jc w:val="left"/>
              <w:rPr>
                <w:rFonts w:hint="eastAsia"/>
                <w:sz w:val="24"/>
                <w:szCs w:val="24"/>
              </w:rPr>
            </w:pPr>
            <w:r>
              <w:rPr>
                <w:rFonts w:hint="eastAsia"/>
                <w:sz w:val="24"/>
                <w:szCs w:val="24"/>
              </w:rPr>
              <w:t>2.12《恶臭污染物排放标准》（GB 14554-1993）</w:t>
            </w:r>
          </w:p>
          <w:p>
            <w:pPr>
              <w:spacing w:line="480" w:lineRule="auto"/>
              <w:jc w:val="left"/>
              <w:rPr>
                <w:rFonts w:hint="eastAsia"/>
                <w:sz w:val="24"/>
                <w:szCs w:val="24"/>
              </w:rPr>
            </w:pPr>
            <w:r>
              <w:rPr>
                <w:rFonts w:hint="eastAsia"/>
                <w:sz w:val="24"/>
                <w:szCs w:val="24"/>
              </w:rPr>
              <w:t>2.13《工业企业厂界环境噪声排放标准》（GB 12348-2008）</w:t>
            </w:r>
          </w:p>
          <w:p>
            <w:pPr>
              <w:spacing w:line="480" w:lineRule="auto"/>
              <w:jc w:val="left"/>
              <w:rPr>
                <w:rFonts w:hint="eastAsia"/>
                <w:sz w:val="24"/>
                <w:szCs w:val="24"/>
              </w:rPr>
            </w:pPr>
            <w:r>
              <w:rPr>
                <w:rFonts w:hint="eastAsia"/>
                <w:sz w:val="24"/>
                <w:szCs w:val="24"/>
              </w:rPr>
              <w:t>2.14《排污许可证申请与核发技术规范 纺织印染工业》（HJ 861-2017）</w:t>
            </w:r>
          </w:p>
          <w:p>
            <w:pPr>
              <w:jc w:val="left"/>
              <w:rPr>
                <w:rFonts w:hint="eastAsia"/>
                <w:b/>
                <w:sz w:val="24"/>
                <w:szCs w:val="24"/>
              </w:rPr>
            </w:pPr>
            <w:r>
              <w:rPr>
                <w:rFonts w:hint="eastAsia"/>
                <w:b/>
                <w:sz w:val="24"/>
                <w:szCs w:val="24"/>
              </w:rPr>
              <w:t>3、监测情况一览表</w:t>
            </w:r>
          </w:p>
          <w:tbl>
            <w:tblPr>
              <w:tblStyle w:val="13"/>
              <w:tblW w:w="15027"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710"/>
              <w:gridCol w:w="992"/>
              <w:gridCol w:w="992"/>
              <w:gridCol w:w="1276"/>
              <w:gridCol w:w="850"/>
              <w:gridCol w:w="3969"/>
              <w:gridCol w:w="1560"/>
              <w:gridCol w:w="1275"/>
              <w:gridCol w:w="1540"/>
              <w:gridCol w:w="11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b/>
                      <w:sz w:val="18"/>
                      <w:szCs w:val="18"/>
                    </w:rPr>
                  </w:pPr>
                  <w:r>
                    <w:rPr>
                      <w:rFonts w:hint="eastAsia"/>
                      <w:b/>
                      <w:sz w:val="18"/>
                      <w:szCs w:val="18"/>
                    </w:rPr>
                    <w:t>序号</w:t>
                  </w:r>
                </w:p>
              </w:tc>
              <w:tc>
                <w:tcPr>
                  <w:tcW w:w="710" w:type="dxa"/>
                  <w:vAlign w:val="center"/>
                </w:tcPr>
                <w:p>
                  <w:pPr>
                    <w:jc w:val="center"/>
                    <w:rPr>
                      <w:rFonts w:hint="eastAsia"/>
                      <w:b/>
                      <w:sz w:val="18"/>
                      <w:szCs w:val="18"/>
                    </w:rPr>
                  </w:pPr>
                  <w:r>
                    <w:rPr>
                      <w:rFonts w:hint="eastAsia"/>
                      <w:b/>
                      <w:sz w:val="18"/>
                      <w:szCs w:val="18"/>
                    </w:rPr>
                    <w:t>类别</w:t>
                  </w:r>
                </w:p>
              </w:tc>
              <w:tc>
                <w:tcPr>
                  <w:tcW w:w="992" w:type="dxa"/>
                  <w:vAlign w:val="center"/>
                </w:tcPr>
                <w:p>
                  <w:pPr>
                    <w:jc w:val="center"/>
                    <w:rPr>
                      <w:rFonts w:hint="eastAsia"/>
                      <w:b/>
                      <w:sz w:val="18"/>
                      <w:szCs w:val="18"/>
                    </w:rPr>
                  </w:pPr>
                  <w:r>
                    <w:rPr>
                      <w:rFonts w:hint="eastAsia"/>
                      <w:b/>
                      <w:sz w:val="18"/>
                      <w:szCs w:val="18"/>
                    </w:rPr>
                    <w:t>点位</w:t>
                  </w:r>
                </w:p>
              </w:tc>
              <w:tc>
                <w:tcPr>
                  <w:tcW w:w="992" w:type="dxa"/>
                  <w:vAlign w:val="center"/>
                </w:tcPr>
                <w:p>
                  <w:pPr>
                    <w:jc w:val="center"/>
                    <w:rPr>
                      <w:rFonts w:hint="eastAsia"/>
                      <w:b/>
                      <w:sz w:val="18"/>
                      <w:szCs w:val="18"/>
                    </w:rPr>
                  </w:pPr>
                  <w:r>
                    <w:rPr>
                      <w:rFonts w:hint="eastAsia"/>
                      <w:b/>
                      <w:sz w:val="18"/>
                      <w:szCs w:val="18"/>
                    </w:rPr>
                    <w:t>因子</w:t>
                  </w:r>
                </w:p>
              </w:tc>
              <w:tc>
                <w:tcPr>
                  <w:tcW w:w="1276" w:type="dxa"/>
                  <w:vAlign w:val="center"/>
                </w:tcPr>
                <w:p>
                  <w:pPr>
                    <w:jc w:val="center"/>
                    <w:rPr>
                      <w:rFonts w:hint="eastAsia"/>
                      <w:b/>
                      <w:sz w:val="18"/>
                      <w:szCs w:val="18"/>
                    </w:rPr>
                  </w:pPr>
                  <w:r>
                    <w:rPr>
                      <w:rFonts w:hint="eastAsia"/>
                      <w:b/>
                      <w:sz w:val="18"/>
                      <w:szCs w:val="18"/>
                    </w:rPr>
                    <w:t>监测频次</w:t>
                  </w:r>
                </w:p>
              </w:tc>
              <w:tc>
                <w:tcPr>
                  <w:tcW w:w="850" w:type="dxa"/>
                  <w:vAlign w:val="center"/>
                </w:tcPr>
                <w:p>
                  <w:pPr>
                    <w:jc w:val="center"/>
                    <w:rPr>
                      <w:rFonts w:hint="eastAsia"/>
                      <w:b/>
                      <w:sz w:val="18"/>
                      <w:szCs w:val="18"/>
                    </w:rPr>
                  </w:pPr>
                  <w:r>
                    <w:rPr>
                      <w:rFonts w:hint="eastAsia"/>
                      <w:b/>
                      <w:sz w:val="18"/>
                      <w:szCs w:val="18"/>
                    </w:rPr>
                    <w:t>方式</w:t>
                  </w:r>
                </w:p>
              </w:tc>
              <w:tc>
                <w:tcPr>
                  <w:tcW w:w="3969" w:type="dxa"/>
                  <w:vAlign w:val="center"/>
                </w:tcPr>
                <w:p>
                  <w:pPr>
                    <w:jc w:val="center"/>
                    <w:rPr>
                      <w:rFonts w:hint="eastAsia"/>
                      <w:b/>
                      <w:sz w:val="18"/>
                      <w:szCs w:val="18"/>
                    </w:rPr>
                  </w:pPr>
                  <w:r>
                    <w:rPr>
                      <w:rFonts w:hint="eastAsia"/>
                      <w:b/>
                      <w:sz w:val="18"/>
                      <w:szCs w:val="18"/>
                    </w:rPr>
                    <w:t>监测方法</w:t>
                  </w:r>
                </w:p>
              </w:tc>
              <w:tc>
                <w:tcPr>
                  <w:tcW w:w="1560" w:type="dxa"/>
                  <w:vAlign w:val="center"/>
                </w:tcPr>
                <w:p>
                  <w:pPr>
                    <w:jc w:val="center"/>
                    <w:rPr>
                      <w:rFonts w:hint="eastAsia"/>
                      <w:b/>
                      <w:sz w:val="18"/>
                      <w:szCs w:val="18"/>
                    </w:rPr>
                  </w:pPr>
                  <w:r>
                    <w:rPr>
                      <w:rFonts w:hint="eastAsia"/>
                      <w:b/>
                      <w:sz w:val="18"/>
                      <w:szCs w:val="18"/>
                    </w:rPr>
                    <w:t>执行标准</w:t>
                  </w:r>
                </w:p>
              </w:tc>
              <w:tc>
                <w:tcPr>
                  <w:tcW w:w="1275" w:type="dxa"/>
                  <w:tcBorders>
                    <w:right w:val="single" w:color="auto" w:sz="4" w:space="0"/>
                  </w:tcBorders>
                  <w:vAlign w:val="center"/>
                </w:tcPr>
                <w:p>
                  <w:pPr>
                    <w:jc w:val="center"/>
                    <w:rPr>
                      <w:rFonts w:hint="eastAsia"/>
                      <w:b/>
                      <w:sz w:val="18"/>
                      <w:szCs w:val="18"/>
                    </w:rPr>
                  </w:pPr>
                  <w:r>
                    <w:rPr>
                      <w:rFonts w:hint="eastAsia"/>
                      <w:b/>
                      <w:sz w:val="18"/>
                      <w:szCs w:val="18"/>
                    </w:rPr>
                    <w:t>排放限值</w:t>
                  </w:r>
                </w:p>
              </w:tc>
              <w:tc>
                <w:tcPr>
                  <w:tcW w:w="1540" w:type="dxa"/>
                  <w:tcBorders>
                    <w:left w:val="single" w:color="auto" w:sz="4" w:space="0"/>
                    <w:right w:val="single" w:color="auto" w:sz="4" w:space="0"/>
                  </w:tcBorders>
                  <w:vAlign w:val="center"/>
                </w:tcPr>
                <w:p>
                  <w:pPr>
                    <w:jc w:val="center"/>
                    <w:rPr>
                      <w:rFonts w:hint="eastAsia"/>
                      <w:b/>
                      <w:sz w:val="18"/>
                      <w:szCs w:val="18"/>
                    </w:rPr>
                  </w:pPr>
                  <w:r>
                    <w:rPr>
                      <w:rFonts w:hint="eastAsia"/>
                      <w:b/>
                      <w:sz w:val="18"/>
                      <w:szCs w:val="18"/>
                    </w:rPr>
                    <w:t>采样方法</w:t>
                  </w:r>
                </w:p>
              </w:tc>
              <w:tc>
                <w:tcPr>
                  <w:tcW w:w="1154" w:type="dxa"/>
                  <w:tcBorders>
                    <w:left w:val="single" w:color="auto" w:sz="4" w:space="0"/>
                  </w:tcBorders>
                  <w:vAlign w:val="center"/>
                </w:tcPr>
                <w:p>
                  <w:pPr>
                    <w:jc w:val="center"/>
                    <w:rPr>
                      <w:rFonts w:hint="eastAsia"/>
                      <w:b/>
                      <w:sz w:val="18"/>
                      <w:szCs w:val="18"/>
                    </w:rPr>
                  </w:pPr>
                  <w:r>
                    <w:rPr>
                      <w:rFonts w:hint="eastAsia"/>
                      <w:b/>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sz w:val="18"/>
                      <w:szCs w:val="18"/>
                    </w:rPr>
                  </w:pPr>
                  <w:r>
                    <w:rPr>
                      <w:rFonts w:hint="eastAsia"/>
                      <w:sz w:val="18"/>
                      <w:szCs w:val="18"/>
                    </w:rPr>
                    <w:t>1</w:t>
                  </w:r>
                </w:p>
              </w:tc>
              <w:tc>
                <w:tcPr>
                  <w:tcW w:w="710" w:type="dxa"/>
                  <w:vMerge w:val="restart"/>
                  <w:vAlign w:val="center"/>
                </w:tcPr>
                <w:p>
                  <w:pPr>
                    <w:jc w:val="center"/>
                    <w:rPr>
                      <w:rFonts w:hint="eastAsia"/>
                      <w:sz w:val="18"/>
                      <w:szCs w:val="18"/>
                    </w:rPr>
                  </w:pPr>
                  <w:r>
                    <w:rPr>
                      <w:rFonts w:hint="eastAsia"/>
                      <w:sz w:val="18"/>
                      <w:szCs w:val="18"/>
                    </w:rPr>
                    <w:t>废水</w:t>
                  </w:r>
                </w:p>
              </w:tc>
              <w:tc>
                <w:tcPr>
                  <w:tcW w:w="992" w:type="dxa"/>
                  <w:vMerge w:val="restart"/>
                  <w:vAlign w:val="center"/>
                </w:tcPr>
                <w:p>
                  <w:pPr>
                    <w:jc w:val="center"/>
                    <w:rPr>
                      <w:rFonts w:hint="eastAsia"/>
                      <w:sz w:val="18"/>
                      <w:szCs w:val="18"/>
                    </w:rPr>
                  </w:pPr>
                  <w:r>
                    <w:rPr>
                      <w:rFonts w:hint="eastAsia"/>
                      <w:sz w:val="18"/>
                      <w:szCs w:val="18"/>
                    </w:rPr>
                    <w:t>废水排</w:t>
                  </w:r>
                </w:p>
                <w:p>
                  <w:pPr>
                    <w:jc w:val="center"/>
                    <w:rPr>
                      <w:rFonts w:hint="eastAsia"/>
                      <w:sz w:val="18"/>
                      <w:szCs w:val="18"/>
                    </w:rPr>
                  </w:pPr>
                  <w:r>
                    <w:rPr>
                      <w:rFonts w:hint="eastAsia"/>
                      <w:sz w:val="18"/>
                      <w:szCs w:val="18"/>
                    </w:rPr>
                    <w:t>放口</w:t>
                  </w:r>
                </w:p>
                <w:p>
                  <w:pPr>
                    <w:jc w:val="center"/>
                    <w:rPr>
                      <w:rFonts w:hint="eastAsia"/>
                      <w:sz w:val="18"/>
                      <w:szCs w:val="18"/>
                    </w:rPr>
                  </w:pPr>
                  <w:r>
                    <w:rPr>
                      <w:rFonts w:hint="eastAsia"/>
                      <w:sz w:val="18"/>
                      <w:szCs w:val="18"/>
                    </w:rPr>
                    <w:t>WS-00001</w:t>
                  </w:r>
                </w:p>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pH值</w:t>
                  </w:r>
                </w:p>
              </w:tc>
              <w:tc>
                <w:tcPr>
                  <w:tcW w:w="1276" w:type="dxa"/>
                  <w:vMerge w:val="restart"/>
                  <w:vAlign w:val="center"/>
                </w:tcPr>
                <w:p>
                  <w:pPr>
                    <w:jc w:val="center"/>
                    <w:rPr>
                      <w:rFonts w:hint="eastAsia"/>
                      <w:sz w:val="18"/>
                      <w:szCs w:val="18"/>
                    </w:rPr>
                  </w:pPr>
                  <w:r>
                    <w:rPr>
                      <w:rFonts w:hint="eastAsia"/>
                      <w:sz w:val="18"/>
                      <w:szCs w:val="18"/>
                    </w:rPr>
                    <w:t>连续监测</w:t>
                  </w:r>
                </w:p>
              </w:tc>
              <w:tc>
                <w:tcPr>
                  <w:tcW w:w="850" w:type="dxa"/>
                  <w:vMerge w:val="restart"/>
                  <w:vAlign w:val="center"/>
                </w:tcPr>
                <w:p>
                  <w:pPr>
                    <w:jc w:val="center"/>
                    <w:rPr>
                      <w:rFonts w:hint="eastAsia"/>
                      <w:sz w:val="18"/>
                      <w:szCs w:val="18"/>
                    </w:rPr>
                  </w:pPr>
                  <w:r>
                    <w:rPr>
                      <w:rFonts w:hint="eastAsia"/>
                      <w:sz w:val="18"/>
                      <w:szCs w:val="18"/>
                    </w:rPr>
                    <w:t>自动</w:t>
                  </w:r>
                </w:p>
              </w:tc>
              <w:tc>
                <w:tcPr>
                  <w:tcW w:w="3969" w:type="dxa"/>
                  <w:vMerge w:val="restart"/>
                  <w:vAlign w:val="center"/>
                </w:tcPr>
                <w:p>
                  <w:pPr>
                    <w:jc w:val="center"/>
                    <w:rPr>
                      <w:rFonts w:hint="eastAsia"/>
                      <w:sz w:val="18"/>
                      <w:szCs w:val="18"/>
                    </w:rPr>
                  </w:pPr>
                </w:p>
              </w:tc>
              <w:tc>
                <w:tcPr>
                  <w:tcW w:w="1560" w:type="dxa"/>
                  <w:vMerge w:val="restart"/>
                  <w:vAlign w:val="center"/>
                </w:tcPr>
                <w:p>
                  <w:pPr>
                    <w:jc w:val="center"/>
                    <w:rPr>
                      <w:rFonts w:hint="eastAsia"/>
                      <w:sz w:val="18"/>
                      <w:szCs w:val="18"/>
                    </w:rPr>
                  </w:pPr>
                  <w:r>
                    <w:rPr>
                      <w:rFonts w:hint="eastAsia"/>
                      <w:sz w:val="18"/>
                      <w:szCs w:val="18"/>
                    </w:rPr>
                    <w:t>《纺织染整工业水污染物排放标准》GB 4287-2012间接排放</w:t>
                  </w:r>
                </w:p>
                <w:p>
                  <w:pPr>
                    <w:jc w:val="center"/>
                    <w:rPr>
                      <w:rFonts w:hint="eastAsia"/>
                      <w:sz w:val="18"/>
                      <w:szCs w:val="18"/>
                    </w:rPr>
                  </w:pPr>
                  <w:r>
                    <w:rPr>
                      <w:rFonts w:hint="eastAsia"/>
                      <w:sz w:val="18"/>
                      <w:szCs w:val="18"/>
                    </w:rPr>
                    <w:t>标准</w:t>
                  </w:r>
                </w:p>
                <w:p>
                  <w:pPr>
                    <w:jc w:val="center"/>
                    <w:rPr>
                      <w:rFonts w:hint="eastAsia"/>
                      <w:sz w:val="18"/>
                      <w:szCs w:val="18"/>
                    </w:rPr>
                  </w:pPr>
                </w:p>
              </w:tc>
              <w:tc>
                <w:tcPr>
                  <w:tcW w:w="1275" w:type="dxa"/>
                  <w:tcBorders>
                    <w:right w:val="single" w:color="auto" w:sz="4" w:space="0"/>
                  </w:tcBorders>
                  <w:vAlign w:val="center"/>
                </w:tcPr>
                <w:p>
                  <w:pPr>
                    <w:jc w:val="center"/>
                    <w:rPr>
                      <w:rFonts w:asciiTheme="minorEastAsia" w:hAnsiTheme="minorEastAsia"/>
                      <w:sz w:val="18"/>
                      <w:szCs w:val="18"/>
                    </w:rPr>
                  </w:pPr>
                  <w:r>
                    <w:rPr>
                      <w:rFonts w:hint="eastAsia"/>
                      <w:sz w:val="18"/>
                      <w:szCs w:val="18"/>
                    </w:rPr>
                    <w:t>6</w:t>
                  </w:r>
                  <w:r>
                    <w:rPr>
                      <w:rFonts w:hint="eastAsia" w:asciiTheme="minorEastAsia" w:hAnsiTheme="minorEastAsia"/>
                      <w:sz w:val="18"/>
                      <w:szCs w:val="18"/>
                    </w:rPr>
                    <w:t>～9</w:t>
                  </w:r>
                </w:p>
                <w:p>
                  <w:pPr>
                    <w:jc w:val="center"/>
                    <w:rPr>
                      <w:rFonts w:hint="eastAsia"/>
                      <w:sz w:val="18"/>
                      <w:szCs w:val="18"/>
                    </w:rPr>
                  </w:pPr>
                  <w:r>
                    <w:rPr>
                      <w:sz w:val="18"/>
                      <w:szCs w:val="18"/>
                    </w:rPr>
                    <w:t xml:space="preserve"> </w:t>
                  </w:r>
                  <w:r>
                    <w:rPr>
                      <w:rFonts w:hint="eastAsia"/>
                      <w:sz w:val="18"/>
                      <w:szCs w:val="18"/>
                    </w:rPr>
                    <w:t>（无量纲）</w:t>
                  </w:r>
                </w:p>
                <w:p>
                  <w:pPr>
                    <w:jc w:val="center"/>
                    <w:rPr>
                      <w:rFonts w:hint="eastAsia"/>
                      <w:sz w:val="18"/>
                      <w:szCs w:val="18"/>
                    </w:rPr>
                  </w:pPr>
                </w:p>
              </w:tc>
              <w:tc>
                <w:tcPr>
                  <w:tcW w:w="1540" w:type="dxa"/>
                  <w:tcBorders>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瞬时采样、至少3个瞬时样</w:t>
                  </w:r>
                </w:p>
              </w:tc>
              <w:tc>
                <w:tcPr>
                  <w:tcW w:w="1154" w:type="dxa"/>
                  <w:vMerge w:val="restart"/>
                  <w:tcBorders>
                    <w:left w:val="single" w:color="auto" w:sz="4" w:space="0"/>
                  </w:tcBorders>
                  <w:vAlign w:val="center"/>
                </w:tcPr>
                <w:p>
                  <w:pPr>
                    <w:widowControl/>
                    <w:jc w:val="left"/>
                    <w:rPr>
                      <w:rFonts w:hint="eastAsia"/>
                      <w:sz w:val="18"/>
                      <w:szCs w:val="18"/>
                    </w:rPr>
                  </w:pPr>
                  <w:r>
                    <w:rPr>
                      <w:rFonts w:hint="eastAsia"/>
                      <w:sz w:val="18"/>
                      <w:szCs w:val="18"/>
                    </w:rPr>
                    <w:t>自动监测设备安装前和出现故障时采用手工监测；每日4次，间隔不超过6小时</w:t>
                  </w:r>
                </w:p>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6" w:hRule="atLeast"/>
              </w:trPr>
              <w:tc>
                <w:tcPr>
                  <w:tcW w:w="709" w:type="dxa"/>
                  <w:vAlign w:val="center"/>
                </w:tcPr>
                <w:p>
                  <w:pPr>
                    <w:jc w:val="center"/>
                    <w:rPr>
                      <w:rFonts w:hint="eastAsia"/>
                      <w:sz w:val="18"/>
                      <w:szCs w:val="18"/>
                    </w:rPr>
                  </w:pPr>
                  <w:r>
                    <w:rPr>
                      <w:rFonts w:hint="eastAsia"/>
                      <w:sz w:val="18"/>
                      <w:szCs w:val="18"/>
                    </w:rPr>
                    <w:t>2</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COD</w:t>
                  </w:r>
                </w:p>
              </w:tc>
              <w:tc>
                <w:tcPr>
                  <w:tcW w:w="1276" w:type="dxa"/>
                  <w:vMerge w:val="continue"/>
                  <w:vAlign w:val="center"/>
                </w:tcPr>
                <w:p>
                  <w:pPr>
                    <w:jc w:val="center"/>
                    <w:rPr>
                      <w:rFonts w:hint="eastAsia"/>
                      <w:sz w:val="18"/>
                      <w:szCs w:val="18"/>
                    </w:rPr>
                  </w:pPr>
                </w:p>
              </w:tc>
              <w:tc>
                <w:tcPr>
                  <w:tcW w:w="850" w:type="dxa"/>
                  <w:vMerge w:val="continue"/>
                  <w:vAlign w:val="center"/>
                </w:tcPr>
                <w:p>
                  <w:pPr>
                    <w:jc w:val="center"/>
                    <w:rPr>
                      <w:rFonts w:hint="eastAsia"/>
                      <w:sz w:val="18"/>
                      <w:szCs w:val="18"/>
                    </w:rPr>
                  </w:pPr>
                </w:p>
              </w:tc>
              <w:tc>
                <w:tcPr>
                  <w:tcW w:w="3969" w:type="dxa"/>
                  <w:vMerge w:val="continue"/>
                  <w:vAlign w:val="center"/>
                </w:tcPr>
                <w:p>
                  <w:pPr>
                    <w:jc w:val="center"/>
                    <w:rPr>
                      <w:rFonts w:hint="eastAsia"/>
                      <w:sz w:val="18"/>
                      <w:szCs w:val="18"/>
                    </w:rPr>
                  </w:pP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200 mg/L</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瞬时采样、至少3个瞬时样</w:t>
                  </w:r>
                </w:p>
              </w:tc>
              <w:tc>
                <w:tcPr>
                  <w:tcW w:w="1154" w:type="dxa"/>
                  <w:vMerge w:val="continue"/>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709" w:type="dxa"/>
                  <w:vAlign w:val="center"/>
                </w:tcPr>
                <w:p>
                  <w:pPr>
                    <w:jc w:val="center"/>
                    <w:rPr>
                      <w:rFonts w:hint="eastAsia"/>
                      <w:sz w:val="18"/>
                      <w:szCs w:val="18"/>
                    </w:rPr>
                  </w:pPr>
                  <w:r>
                    <w:rPr>
                      <w:rFonts w:hint="eastAsia"/>
                      <w:sz w:val="18"/>
                      <w:szCs w:val="18"/>
                    </w:rPr>
                    <w:t>3</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氨氮</w:t>
                  </w:r>
                </w:p>
              </w:tc>
              <w:tc>
                <w:tcPr>
                  <w:tcW w:w="1276" w:type="dxa"/>
                  <w:vMerge w:val="continue"/>
                  <w:tcBorders>
                    <w:bottom w:val="single" w:color="auto" w:sz="4" w:space="0"/>
                  </w:tcBorders>
                  <w:vAlign w:val="center"/>
                </w:tcPr>
                <w:p>
                  <w:pPr>
                    <w:jc w:val="center"/>
                    <w:rPr>
                      <w:rFonts w:hint="eastAsia"/>
                      <w:sz w:val="18"/>
                      <w:szCs w:val="18"/>
                    </w:rPr>
                  </w:pPr>
                </w:p>
              </w:tc>
              <w:tc>
                <w:tcPr>
                  <w:tcW w:w="850" w:type="dxa"/>
                  <w:vMerge w:val="continue"/>
                  <w:tcBorders>
                    <w:bottom w:val="single" w:color="auto" w:sz="4" w:space="0"/>
                  </w:tcBorders>
                  <w:vAlign w:val="center"/>
                </w:tcPr>
                <w:p>
                  <w:pPr>
                    <w:jc w:val="center"/>
                    <w:rPr>
                      <w:rFonts w:hint="eastAsia"/>
                      <w:sz w:val="18"/>
                      <w:szCs w:val="18"/>
                    </w:rPr>
                  </w:pPr>
                </w:p>
              </w:tc>
              <w:tc>
                <w:tcPr>
                  <w:tcW w:w="3969" w:type="dxa"/>
                  <w:vMerge w:val="continue"/>
                  <w:vAlign w:val="center"/>
                </w:tcPr>
                <w:p>
                  <w:pPr>
                    <w:jc w:val="center"/>
                    <w:rPr>
                      <w:rFonts w:hint="eastAsia"/>
                      <w:sz w:val="18"/>
                      <w:szCs w:val="18"/>
                    </w:rPr>
                  </w:pP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20 mg/L</w:t>
                  </w:r>
                </w:p>
              </w:tc>
              <w:tc>
                <w:tcPr>
                  <w:tcW w:w="1540" w:type="dxa"/>
                  <w:tcBorders>
                    <w:top w:val="single" w:color="auto" w:sz="4" w:space="0"/>
                    <w:left w:val="single" w:color="auto" w:sz="4" w:space="0"/>
                    <w:right w:val="single" w:color="auto" w:sz="4" w:space="0"/>
                  </w:tcBorders>
                  <w:vAlign w:val="center"/>
                </w:tcPr>
                <w:p>
                  <w:pPr>
                    <w:jc w:val="center"/>
                    <w:rPr>
                      <w:rFonts w:hint="eastAsia"/>
                      <w:sz w:val="18"/>
                      <w:szCs w:val="18"/>
                    </w:rPr>
                  </w:pPr>
                  <w:r>
                    <w:rPr>
                      <w:rFonts w:hint="eastAsia"/>
                      <w:sz w:val="18"/>
                      <w:szCs w:val="18"/>
                    </w:rPr>
                    <w:t>瞬时采样、至少3个瞬时样</w:t>
                  </w:r>
                </w:p>
              </w:tc>
              <w:tc>
                <w:tcPr>
                  <w:tcW w:w="1154" w:type="dxa"/>
                  <w:vMerge w:val="continue"/>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sz w:val="18"/>
                      <w:szCs w:val="18"/>
                    </w:rPr>
                  </w:pPr>
                  <w:r>
                    <w:rPr>
                      <w:rFonts w:hint="eastAsia"/>
                      <w:sz w:val="18"/>
                      <w:szCs w:val="18"/>
                    </w:rPr>
                    <w:t>4</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流量</w:t>
                  </w:r>
                </w:p>
              </w:tc>
              <w:tc>
                <w:tcPr>
                  <w:tcW w:w="1276" w:type="dxa"/>
                  <w:tcBorders>
                    <w:top w:val="single" w:color="auto" w:sz="4" w:space="0"/>
                  </w:tcBorders>
                  <w:vAlign w:val="center"/>
                </w:tcPr>
                <w:p>
                  <w:pPr>
                    <w:jc w:val="center"/>
                    <w:rPr>
                      <w:rFonts w:hint="eastAsia"/>
                      <w:sz w:val="18"/>
                      <w:szCs w:val="18"/>
                    </w:rPr>
                  </w:pPr>
                </w:p>
              </w:tc>
              <w:tc>
                <w:tcPr>
                  <w:tcW w:w="850" w:type="dxa"/>
                  <w:tcBorders>
                    <w:top w:val="single" w:color="auto" w:sz="4" w:space="0"/>
                  </w:tcBorders>
                  <w:vAlign w:val="center"/>
                </w:tcPr>
                <w:p>
                  <w:pPr>
                    <w:jc w:val="center"/>
                    <w:rPr>
                      <w:rFonts w:hint="eastAsia"/>
                      <w:sz w:val="18"/>
                      <w:szCs w:val="18"/>
                    </w:rPr>
                  </w:pPr>
                </w:p>
              </w:tc>
              <w:tc>
                <w:tcPr>
                  <w:tcW w:w="3969" w:type="dxa"/>
                  <w:vAlign w:val="center"/>
                </w:tcPr>
                <w:p>
                  <w:pPr>
                    <w:jc w:val="center"/>
                    <w:rPr>
                      <w:rFonts w:hint="eastAsia"/>
                      <w:sz w:val="18"/>
                      <w:szCs w:val="18"/>
                    </w:rPr>
                  </w:pPr>
                  <w:r>
                    <w:rPr>
                      <w:rFonts w:hint="eastAsia"/>
                      <w:sz w:val="18"/>
                      <w:szCs w:val="18"/>
                    </w:rPr>
                    <w:t>--</w:t>
                  </w: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w:t>
                  </w:r>
                </w:p>
              </w:tc>
              <w:tc>
                <w:tcPr>
                  <w:tcW w:w="1540" w:type="dxa"/>
                  <w:tcBorders>
                    <w:left w:val="single" w:color="auto" w:sz="4" w:space="0"/>
                    <w:right w:val="single" w:color="auto" w:sz="4" w:space="0"/>
                  </w:tcBorders>
                  <w:vAlign w:val="center"/>
                </w:tcPr>
                <w:p>
                  <w:pPr>
                    <w:jc w:val="center"/>
                    <w:rPr>
                      <w:rFonts w:hint="eastAsia"/>
                      <w:sz w:val="18"/>
                      <w:szCs w:val="18"/>
                    </w:rPr>
                  </w:pPr>
                </w:p>
              </w:tc>
              <w:tc>
                <w:tcPr>
                  <w:tcW w:w="1154" w:type="dxa"/>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709" w:type="dxa"/>
                  <w:vAlign w:val="center"/>
                </w:tcPr>
                <w:p>
                  <w:pPr>
                    <w:jc w:val="center"/>
                    <w:rPr>
                      <w:rFonts w:hint="eastAsia"/>
                      <w:sz w:val="18"/>
                      <w:szCs w:val="18"/>
                    </w:rPr>
                  </w:pPr>
                  <w:r>
                    <w:rPr>
                      <w:rFonts w:hint="eastAsia"/>
                      <w:sz w:val="18"/>
                      <w:szCs w:val="18"/>
                    </w:rPr>
                    <w:t>5</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SS</w:t>
                  </w:r>
                </w:p>
              </w:tc>
              <w:tc>
                <w:tcPr>
                  <w:tcW w:w="1276" w:type="dxa"/>
                  <w:vMerge w:val="restart"/>
                  <w:vAlign w:val="center"/>
                </w:tcPr>
                <w:p>
                  <w:pPr>
                    <w:jc w:val="center"/>
                    <w:rPr>
                      <w:rFonts w:hint="eastAsia"/>
                      <w:sz w:val="18"/>
                      <w:szCs w:val="18"/>
                    </w:rPr>
                  </w:pPr>
                  <w:r>
                    <w:rPr>
                      <w:rFonts w:hint="eastAsia"/>
                      <w:sz w:val="18"/>
                      <w:szCs w:val="18"/>
                    </w:rPr>
                    <w:t>每周一次</w:t>
                  </w:r>
                </w:p>
                <w:p>
                  <w:pPr>
                    <w:jc w:val="center"/>
                    <w:rPr>
                      <w:rFonts w:hint="eastAsia"/>
                      <w:sz w:val="18"/>
                      <w:szCs w:val="18"/>
                    </w:rPr>
                  </w:pPr>
                </w:p>
              </w:tc>
              <w:tc>
                <w:tcPr>
                  <w:tcW w:w="850" w:type="dxa"/>
                  <w:vMerge w:val="restart"/>
                  <w:vAlign w:val="center"/>
                </w:tcPr>
                <w:p>
                  <w:pPr>
                    <w:jc w:val="center"/>
                    <w:rPr>
                      <w:rFonts w:hint="eastAsia"/>
                      <w:sz w:val="18"/>
                      <w:szCs w:val="18"/>
                    </w:rPr>
                  </w:pPr>
                  <w:r>
                    <w:rPr>
                      <w:rFonts w:hint="eastAsia"/>
                      <w:sz w:val="18"/>
                      <w:szCs w:val="18"/>
                    </w:rPr>
                    <w:t>手工</w:t>
                  </w:r>
                </w:p>
              </w:tc>
              <w:tc>
                <w:tcPr>
                  <w:tcW w:w="3969" w:type="dxa"/>
                  <w:vAlign w:val="center"/>
                </w:tcPr>
                <w:p>
                  <w:pPr>
                    <w:jc w:val="center"/>
                    <w:rPr>
                      <w:rFonts w:hint="eastAsia"/>
                      <w:sz w:val="18"/>
                      <w:szCs w:val="18"/>
                    </w:rPr>
                  </w:pPr>
                  <w:r>
                    <w:rPr>
                      <w:rFonts w:hint="eastAsia"/>
                      <w:sz w:val="18"/>
                      <w:szCs w:val="18"/>
                    </w:rPr>
                    <w:t>《水质 悬浮物的测定 重量法》</w:t>
                  </w:r>
                </w:p>
                <w:p>
                  <w:pPr>
                    <w:jc w:val="center"/>
                    <w:rPr>
                      <w:rFonts w:hint="eastAsia"/>
                      <w:sz w:val="18"/>
                      <w:szCs w:val="18"/>
                    </w:rPr>
                  </w:pPr>
                  <w:r>
                    <w:rPr>
                      <w:rFonts w:hint="eastAsia"/>
                      <w:sz w:val="18"/>
                      <w:szCs w:val="18"/>
                    </w:rPr>
                    <w:t>GB/T 11901-1989</w:t>
                  </w:r>
                </w:p>
              </w:tc>
              <w:tc>
                <w:tcPr>
                  <w:tcW w:w="1560" w:type="dxa"/>
                  <w:vMerge w:val="restart"/>
                  <w:vAlign w:val="center"/>
                </w:tcPr>
                <w:p>
                  <w:pPr>
                    <w:jc w:val="center"/>
                    <w:rPr>
                      <w:rFonts w:hint="eastAsia"/>
                      <w:sz w:val="18"/>
                      <w:szCs w:val="18"/>
                    </w:rPr>
                  </w:pPr>
                  <w:r>
                    <w:rPr>
                      <w:rFonts w:hint="eastAsia"/>
                      <w:sz w:val="18"/>
                      <w:szCs w:val="18"/>
                    </w:rPr>
                    <w:t>《纺织染整工业水污染物排放标准》GB 4287-2012间接排放</w:t>
                  </w:r>
                </w:p>
                <w:p>
                  <w:pPr>
                    <w:jc w:val="center"/>
                    <w:rPr>
                      <w:rFonts w:hint="eastAsia"/>
                      <w:sz w:val="18"/>
                      <w:szCs w:val="18"/>
                    </w:rPr>
                  </w:pPr>
                  <w:r>
                    <w:rPr>
                      <w:rFonts w:hint="eastAsia"/>
                      <w:sz w:val="18"/>
                      <w:szCs w:val="18"/>
                    </w:rPr>
                    <w:t>标准</w:t>
                  </w:r>
                </w:p>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100mg/L</w:t>
                  </w:r>
                </w:p>
              </w:tc>
              <w:tc>
                <w:tcPr>
                  <w:tcW w:w="1540" w:type="dxa"/>
                  <w:tcBorders>
                    <w:left w:val="single" w:color="auto" w:sz="4" w:space="0"/>
                    <w:bottom w:val="single" w:color="auto" w:sz="4" w:space="0"/>
                    <w:right w:val="single" w:color="auto" w:sz="4" w:space="0"/>
                  </w:tcBorders>
                  <w:vAlign w:val="center"/>
                </w:tcPr>
                <w:p>
                  <w:pPr>
                    <w:jc w:val="left"/>
                    <w:rPr>
                      <w:rFonts w:hint="eastAsia"/>
                      <w:sz w:val="18"/>
                      <w:szCs w:val="18"/>
                    </w:rPr>
                  </w:pPr>
                  <w:r>
                    <w:rPr>
                      <w:rFonts w:hint="eastAsia"/>
                      <w:sz w:val="18"/>
                      <w:szCs w:val="18"/>
                    </w:rPr>
                    <w:t>瞬时采样、至少4个瞬时样</w:t>
                  </w:r>
                </w:p>
              </w:tc>
              <w:tc>
                <w:tcPr>
                  <w:tcW w:w="1154" w:type="dxa"/>
                  <w:vMerge w:val="restart"/>
                  <w:tcBorders>
                    <w:left w:val="single" w:color="auto" w:sz="4" w:space="0"/>
                  </w:tcBorders>
                  <w:vAlign w:val="center"/>
                </w:tcPr>
                <w:p>
                  <w:pPr>
                    <w:jc w:val="center"/>
                    <w:rPr>
                      <w:rFonts w:hint="eastAsia"/>
                      <w:sz w:val="18"/>
                      <w:szCs w:val="18"/>
                    </w:rPr>
                  </w:pPr>
                  <w:r>
                    <w:rPr>
                      <w:rFonts w:hint="eastAsia"/>
                      <w:sz w:val="18"/>
                      <w:szCs w:val="18"/>
                    </w:rPr>
                    <w:t>由第三方手工监测，按HJ 861-2007中规定的频次进行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sz w:val="18"/>
                      <w:szCs w:val="18"/>
                    </w:rPr>
                  </w:pPr>
                  <w:r>
                    <w:rPr>
                      <w:rFonts w:hint="eastAsia"/>
                      <w:sz w:val="18"/>
                      <w:szCs w:val="18"/>
                    </w:rPr>
                    <w:t>6</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色度</w:t>
                  </w:r>
                </w:p>
              </w:tc>
              <w:tc>
                <w:tcPr>
                  <w:tcW w:w="1276" w:type="dxa"/>
                  <w:vMerge w:val="continue"/>
                  <w:vAlign w:val="center"/>
                </w:tcPr>
                <w:p>
                  <w:pPr>
                    <w:jc w:val="center"/>
                    <w:rPr>
                      <w:rFonts w:hint="eastAsia"/>
                      <w:sz w:val="18"/>
                      <w:szCs w:val="18"/>
                    </w:rPr>
                  </w:pPr>
                </w:p>
              </w:tc>
              <w:tc>
                <w:tcPr>
                  <w:tcW w:w="850" w:type="dxa"/>
                  <w:vMerge w:val="continue"/>
                  <w:vAlign w:val="center"/>
                </w:tcPr>
                <w:p>
                  <w:pPr>
                    <w:jc w:val="center"/>
                    <w:rPr>
                      <w:rFonts w:hint="eastAsia"/>
                      <w:sz w:val="18"/>
                      <w:szCs w:val="18"/>
                    </w:rPr>
                  </w:pPr>
                </w:p>
              </w:tc>
              <w:tc>
                <w:tcPr>
                  <w:tcW w:w="3969" w:type="dxa"/>
                  <w:vAlign w:val="center"/>
                </w:tcPr>
                <w:p>
                  <w:pPr>
                    <w:jc w:val="center"/>
                    <w:rPr>
                      <w:rFonts w:hint="eastAsia"/>
                      <w:sz w:val="18"/>
                      <w:szCs w:val="18"/>
                    </w:rPr>
                  </w:pPr>
                  <w:r>
                    <w:rPr>
                      <w:rFonts w:hint="eastAsia"/>
                      <w:sz w:val="18"/>
                      <w:szCs w:val="18"/>
                    </w:rPr>
                    <w:t>《水质 色度的测定》</w:t>
                  </w:r>
                </w:p>
                <w:p>
                  <w:pPr>
                    <w:jc w:val="center"/>
                    <w:rPr>
                      <w:rFonts w:hint="eastAsia"/>
                      <w:sz w:val="18"/>
                      <w:szCs w:val="18"/>
                    </w:rPr>
                  </w:pPr>
                  <w:r>
                    <w:rPr>
                      <w:rFonts w:hint="eastAsia"/>
                      <w:sz w:val="18"/>
                      <w:szCs w:val="18"/>
                    </w:rPr>
                    <w:t>GB/T 11903-1989</w:t>
                  </w:r>
                </w:p>
              </w:tc>
              <w:tc>
                <w:tcPr>
                  <w:tcW w:w="1560" w:type="dxa"/>
                  <w:vMerge w:val="continue"/>
                  <w:vAlign w:val="center"/>
                </w:tcPr>
                <w:p>
                  <w:pPr>
                    <w:jc w:val="center"/>
                    <w:rPr>
                      <w:rFonts w:hint="eastAsia"/>
                      <w:sz w:val="18"/>
                      <w:szCs w:val="18"/>
                    </w:rPr>
                  </w:pPr>
                </w:p>
              </w:tc>
              <w:tc>
                <w:tcPr>
                  <w:tcW w:w="1275" w:type="dxa"/>
                  <w:tcBorders>
                    <w:bottom w:val="single" w:color="auto" w:sz="4" w:space="0"/>
                    <w:right w:val="single" w:color="auto" w:sz="4" w:space="0"/>
                  </w:tcBorders>
                  <w:vAlign w:val="center"/>
                </w:tcPr>
                <w:p>
                  <w:pPr>
                    <w:jc w:val="center"/>
                    <w:rPr>
                      <w:rFonts w:hint="eastAsia"/>
                      <w:sz w:val="18"/>
                      <w:szCs w:val="18"/>
                    </w:rPr>
                  </w:pPr>
                  <w:r>
                    <w:rPr>
                      <w:rFonts w:hint="eastAsia"/>
                      <w:sz w:val="18"/>
                      <w:szCs w:val="18"/>
                    </w:rPr>
                    <w:t>80倍</w:t>
                  </w:r>
                </w:p>
              </w:tc>
              <w:tc>
                <w:tcPr>
                  <w:tcW w:w="1540" w:type="dxa"/>
                  <w:tcBorders>
                    <w:top w:val="single" w:color="auto" w:sz="4" w:space="0"/>
                    <w:left w:val="single" w:color="auto" w:sz="4" w:space="0"/>
                    <w:bottom w:val="single" w:color="auto" w:sz="4" w:space="0"/>
                    <w:right w:val="single" w:color="auto" w:sz="4" w:space="0"/>
                  </w:tcBorders>
                  <w:vAlign w:val="center"/>
                </w:tcPr>
                <w:p>
                  <w:pPr>
                    <w:jc w:val="left"/>
                    <w:rPr>
                      <w:rFonts w:hint="eastAsia"/>
                      <w:sz w:val="18"/>
                      <w:szCs w:val="18"/>
                    </w:rPr>
                  </w:pPr>
                  <w:r>
                    <w:rPr>
                      <w:rFonts w:hint="eastAsia"/>
                      <w:sz w:val="18"/>
                      <w:szCs w:val="18"/>
                    </w:rPr>
                    <w:t>瞬时采样、至少4个瞬时样</w:t>
                  </w:r>
                </w:p>
              </w:tc>
              <w:tc>
                <w:tcPr>
                  <w:tcW w:w="1154" w:type="dxa"/>
                  <w:vMerge w:val="continue"/>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sz w:val="18"/>
                      <w:szCs w:val="18"/>
                    </w:rPr>
                  </w:pPr>
                  <w:r>
                    <w:rPr>
                      <w:rFonts w:hint="eastAsia"/>
                      <w:sz w:val="18"/>
                      <w:szCs w:val="18"/>
                    </w:rPr>
                    <w:t>7</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BOD5</w:t>
                  </w:r>
                </w:p>
              </w:tc>
              <w:tc>
                <w:tcPr>
                  <w:tcW w:w="1276" w:type="dxa"/>
                  <w:vMerge w:val="restart"/>
                  <w:vAlign w:val="center"/>
                </w:tcPr>
                <w:p>
                  <w:pPr>
                    <w:jc w:val="center"/>
                    <w:rPr>
                      <w:rFonts w:hint="eastAsia"/>
                      <w:sz w:val="18"/>
                      <w:szCs w:val="18"/>
                    </w:rPr>
                  </w:pPr>
                  <w:r>
                    <w:rPr>
                      <w:rFonts w:hint="eastAsia"/>
                      <w:sz w:val="18"/>
                      <w:szCs w:val="18"/>
                    </w:rPr>
                    <w:t>每月一次</w:t>
                  </w:r>
                </w:p>
                <w:p>
                  <w:pPr>
                    <w:jc w:val="center"/>
                    <w:rPr>
                      <w:rFonts w:hint="eastAsia"/>
                      <w:sz w:val="18"/>
                      <w:szCs w:val="18"/>
                    </w:rPr>
                  </w:pPr>
                </w:p>
              </w:tc>
              <w:tc>
                <w:tcPr>
                  <w:tcW w:w="850" w:type="dxa"/>
                  <w:vMerge w:val="continue"/>
                  <w:vAlign w:val="center"/>
                </w:tcPr>
                <w:p>
                  <w:pPr>
                    <w:jc w:val="center"/>
                    <w:rPr>
                      <w:rFonts w:hint="eastAsia"/>
                      <w:sz w:val="18"/>
                      <w:szCs w:val="18"/>
                    </w:rPr>
                  </w:pPr>
                </w:p>
              </w:tc>
              <w:tc>
                <w:tcPr>
                  <w:tcW w:w="3969" w:type="dxa"/>
                  <w:vAlign w:val="center"/>
                </w:tcPr>
                <w:p>
                  <w:pPr>
                    <w:jc w:val="center"/>
                    <w:rPr>
                      <w:rFonts w:hint="eastAsia"/>
                      <w:sz w:val="18"/>
                      <w:szCs w:val="18"/>
                    </w:rPr>
                  </w:pPr>
                  <w:r>
                    <w:rPr>
                      <w:rFonts w:hint="eastAsia"/>
                      <w:sz w:val="18"/>
                      <w:szCs w:val="18"/>
                    </w:rPr>
                    <w:t>《水质 五日生化需氧量（BOD</w:t>
                  </w:r>
                  <w:r>
                    <w:rPr>
                      <w:rFonts w:hint="eastAsia"/>
                      <w:sz w:val="18"/>
                      <w:szCs w:val="18"/>
                      <w:vertAlign w:val="subscript"/>
                    </w:rPr>
                    <w:t>5</w:t>
                  </w:r>
                  <w:r>
                    <w:rPr>
                      <w:rFonts w:hint="eastAsia"/>
                      <w:sz w:val="18"/>
                      <w:szCs w:val="18"/>
                    </w:rPr>
                    <w:t>）的测定  稀释与接种法》HJ 505-2009</w:t>
                  </w: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50mg/L</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瞬时采样、至少4个瞬时样</w:t>
                  </w:r>
                </w:p>
              </w:tc>
              <w:tc>
                <w:tcPr>
                  <w:tcW w:w="1154" w:type="dxa"/>
                  <w:vMerge w:val="continue"/>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sz w:val="18"/>
                      <w:szCs w:val="18"/>
                    </w:rPr>
                  </w:pPr>
                  <w:r>
                    <w:rPr>
                      <w:rFonts w:hint="eastAsia"/>
                      <w:sz w:val="18"/>
                      <w:szCs w:val="18"/>
                    </w:rPr>
                    <w:t>8</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总磷</w:t>
                  </w:r>
                </w:p>
              </w:tc>
              <w:tc>
                <w:tcPr>
                  <w:tcW w:w="1276" w:type="dxa"/>
                  <w:vMerge w:val="continue"/>
                  <w:tcBorders>
                    <w:bottom w:val="single" w:color="auto" w:sz="4" w:space="0"/>
                  </w:tcBorders>
                  <w:vAlign w:val="center"/>
                </w:tcPr>
                <w:p>
                  <w:pPr>
                    <w:jc w:val="center"/>
                    <w:rPr>
                      <w:rFonts w:hint="eastAsia"/>
                      <w:sz w:val="18"/>
                      <w:szCs w:val="18"/>
                    </w:rPr>
                  </w:pPr>
                </w:p>
              </w:tc>
              <w:tc>
                <w:tcPr>
                  <w:tcW w:w="850" w:type="dxa"/>
                  <w:vMerge w:val="continue"/>
                  <w:vAlign w:val="center"/>
                </w:tcPr>
                <w:p>
                  <w:pPr>
                    <w:jc w:val="center"/>
                    <w:rPr>
                      <w:rFonts w:hint="eastAsia"/>
                      <w:sz w:val="18"/>
                      <w:szCs w:val="18"/>
                    </w:rPr>
                  </w:pPr>
                </w:p>
              </w:tc>
              <w:tc>
                <w:tcPr>
                  <w:tcW w:w="3969" w:type="dxa"/>
                  <w:vAlign w:val="center"/>
                </w:tcPr>
                <w:p>
                  <w:pPr>
                    <w:jc w:val="center"/>
                    <w:rPr>
                      <w:rFonts w:hint="eastAsia"/>
                      <w:sz w:val="18"/>
                      <w:szCs w:val="18"/>
                    </w:rPr>
                  </w:pPr>
                  <w:r>
                    <w:rPr>
                      <w:rFonts w:hint="eastAsia"/>
                      <w:sz w:val="18"/>
                      <w:szCs w:val="18"/>
                    </w:rPr>
                    <w:t>《水质 总磷的测定 钼酸铵分光光度法》GB/T 11893-1989</w:t>
                  </w: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1.5 mg/L</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瞬时采样、至少4个瞬时样</w:t>
                  </w:r>
                </w:p>
              </w:tc>
              <w:tc>
                <w:tcPr>
                  <w:tcW w:w="1154" w:type="dxa"/>
                  <w:vMerge w:val="continue"/>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sz w:val="18"/>
                      <w:szCs w:val="18"/>
                    </w:rPr>
                  </w:pPr>
                  <w:r>
                    <w:rPr>
                      <w:rFonts w:hint="eastAsia"/>
                      <w:sz w:val="18"/>
                      <w:szCs w:val="18"/>
                    </w:rPr>
                    <w:t>9</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总氮</w:t>
                  </w:r>
                </w:p>
              </w:tc>
              <w:tc>
                <w:tcPr>
                  <w:tcW w:w="1276" w:type="dxa"/>
                  <w:tcBorders>
                    <w:top w:val="single" w:color="auto" w:sz="4" w:space="0"/>
                    <w:bottom w:val="single" w:color="auto" w:sz="4" w:space="0"/>
                  </w:tcBorders>
                  <w:vAlign w:val="center"/>
                </w:tcPr>
                <w:p>
                  <w:pPr>
                    <w:jc w:val="center"/>
                    <w:rPr>
                      <w:rFonts w:hint="eastAsia" w:eastAsia="宋体"/>
                      <w:sz w:val="18"/>
                      <w:szCs w:val="18"/>
                      <w:lang w:eastAsia="zh-CN"/>
                    </w:rPr>
                  </w:pPr>
                  <w:r>
                    <w:rPr>
                      <w:rFonts w:hint="eastAsia"/>
                      <w:sz w:val="18"/>
                      <w:szCs w:val="18"/>
                      <w:lang w:eastAsia="zh-CN"/>
                    </w:rPr>
                    <w:t>每日一次</w:t>
                  </w:r>
                </w:p>
              </w:tc>
              <w:tc>
                <w:tcPr>
                  <w:tcW w:w="850" w:type="dxa"/>
                  <w:vMerge w:val="continue"/>
                  <w:vAlign w:val="center"/>
                </w:tcPr>
                <w:p>
                  <w:pPr>
                    <w:jc w:val="center"/>
                    <w:rPr>
                      <w:rFonts w:hint="eastAsia"/>
                      <w:sz w:val="18"/>
                      <w:szCs w:val="18"/>
                    </w:rPr>
                  </w:pPr>
                </w:p>
              </w:tc>
              <w:tc>
                <w:tcPr>
                  <w:tcW w:w="3969" w:type="dxa"/>
                  <w:vAlign w:val="center"/>
                </w:tcPr>
                <w:p>
                  <w:pPr>
                    <w:jc w:val="center"/>
                    <w:rPr>
                      <w:rFonts w:hint="eastAsia"/>
                      <w:sz w:val="18"/>
                      <w:szCs w:val="18"/>
                    </w:rPr>
                  </w:pPr>
                  <w:r>
                    <w:rPr>
                      <w:rFonts w:hint="eastAsia"/>
                      <w:sz w:val="18"/>
                      <w:szCs w:val="18"/>
                    </w:rPr>
                    <w:t>《水质 总氮的测定 碱性过硫酸钾消解紫外分光光度法》HJ 636-2012</w:t>
                  </w: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30 mg/L</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瞬时采样、至少4个瞬时样</w:t>
                  </w:r>
                </w:p>
              </w:tc>
              <w:tc>
                <w:tcPr>
                  <w:tcW w:w="1154" w:type="dxa"/>
                  <w:vMerge w:val="continue"/>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709" w:type="dxa"/>
                  <w:vAlign w:val="center"/>
                </w:tcPr>
                <w:p>
                  <w:pPr>
                    <w:jc w:val="center"/>
                    <w:rPr>
                      <w:rFonts w:hint="eastAsia"/>
                      <w:sz w:val="18"/>
                      <w:szCs w:val="18"/>
                    </w:rPr>
                  </w:pPr>
                  <w:r>
                    <w:rPr>
                      <w:rFonts w:hint="eastAsia"/>
                      <w:sz w:val="18"/>
                      <w:szCs w:val="18"/>
                    </w:rPr>
                    <w:t>10</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苯胺类</w:t>
                  </w:r>
                </w:p>
              </w:tc>
              <w:tc>
                <w:tcPr>
                  <w:tcW w:w="1276" w:type="dxa"/>
                  <w:vMerge w:val="restart"/>
                  <w:tcBorders>
                    <w:top w:val="single" w:color="auto" w:sz="4" w:space="0"/>
                    <w:bottom w:val="single" w:color="auto" w:sz="4" w:space="0"/>
                  </w:tcBorders>
                  <w:vAlign w:val="center"/>
                </w:tcPr>
                <w:p>
                  <w:pPr>
                    <w:jc w:val="center"/>
                    <w:rPr>
                      <w:rFonts w:hint="eastAsia"/>
                      <w:sz w:val="18"/>
                      <w:szCs w:val="18"/>
                    </w:rPr>
                  </w:pPr>
                  <w:r>
                    <w:rPr>
                      <w:rFonts w:hint="eastAsia"/>
                      <w:sz w:val="18"/>
                      <w:szCs w:val="18"/>
                    </w:rPr>
                    <w:t>每季一次</w:t>
                  </w:r>
                </w:p>
                <w:p>
                  <w:pPr>
                    <w:jc w:val="center"/>
                    <w:rPr>
                      <w:rFonts w:hint="eastAsia"/>
                      <w:sz w:val="18"/>
                      <w:szCs w:val="18"/>
                    </w:rPr>
                  </w:pPr>
                </w:p>
              </w:tc>
              <w:tc>
                <w:tcPr>
                  <w:tcW w:w="850" w:type="dxa"/>
                  <w:vMerge w:val="continue"/>
                  <w:vAlign w:val="center"/>
                </w:tcPr>
                <w:p>
                  <w:pPr>
                    <w:jc w:val="center"/>
                    <w:rPr>
                      <w:rFonts w:hint="eastAsia"/>
                      <w:sz w:val="18"/>
                      <w:szCs w:val="18"/>
                    </w:rPr>
                  </w:pPr>
                </w:p>
              </w:tc>
              <w:tc>
                <w:tcPr>
                  <w:tcW w:w="3969" w:type="dxa"/>
                  <w:vAlign w:val="center"/>
                </w:tcPr>
                <w:p>
                  <w:pPr>
                    <w:jc w:val="left"/>
                    <w:rPr>
                      <w:rFonts w:hint="eastAsia"/>
                      <w:sz w:val="18"/>
                      <w:szCs w:val="18"/>
                    </w:rPr>
                  </w:pPr>
                  <w:r>
                    <w:rPr>
                      <w:rFonts w:hint="eastAsia"/>
                      <w:sz w:val="18"/>
                      <w:szCs w:val="18"/>
                    </w:rPr>
                    <w:t xml:space="preserve">《水质 苯胺类化合物的测定 N-(1-萘基）乙二胺偶氮分光光度法》  GB/T 11889-1989。              </w:t>
                  </w:r>
                </w:p>
                <w:p>
                  <w:pPr>
                    <w:jc w:val="center"/>
                    <w:rPr>
                      <w:rFonts w:hint="eastAsia"/>
                      <w:sz w:val="18"/>
                      <w:szCs w:val="18"/>
                    </w:rPr>
                  </w:pP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不得检出</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瞬时采样、至少4个瞬时样</w:t>
                  </w:r>
                </w:p>
              </w:tc>
              <w:tc>
                <w:tcPr>
                  <w:tcW w:w="1154" w:type="dxa"/>
                  <w:vMerge w:val="continue"/>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sz w:val="18"/>
                      <w:szCs w:val="18"/>
                    </w:rPr>
                  </w:pPr>
                  <w:r>
                    <w:rPr>
                      <w:rFonts w:hint="eastAsia"/>
                      <w:sz w:val="18"/>
                      <w:szCs w:val="18"/>
                    </w:rPr>
                    <w:t>11</w:t>
                  </w:r>
                </w:p>
              </w:tc>
              <w:tc>
                <w:tcPr>
                  <w:tcW w:w="710" w:type="dxa"/>
                  <w:vMerge w:val="continue"/>
                  <w:vAlign w:val="center"/>
                </w:tcPr>
                <w:p>
                  <w:pPr>
                    <w:jc w:val="center"/>
                    <w:rPr>
                      <w:rFonts w:hint="eastAsia"/>
                      <w:sz w:val="18"/>
                      <w:szCs w:val="18"/>
                    </w:rPr>
                  </w:pPr>
                </w:p>
              </w:tc>
              <w:tc>
                <w:tcPr>
                  <w:tcW w:w="992" w:type="dxa"/>
                  <w:vMerge w:val="continue"/>
                  <w:vAlign w:val="center"/>
                </w:tcPr>
                <w:p>
                  <w:pPr>
                    <w:jc w:val="center"/>
                    <w:rPr>
                      <w:rFonts w:hint="eastAsia"/>
                      <w:sz w:val="18"/>
                      <w:szCs w:val="18"/>
                    </w:rPr>
                  </w:pPr>
                </w:p>
              </w:tc>
              <w:tc>
                <w:tcPr>
                  <w:tcW w:w="992" w:type="dxa"/>
                  <w:vAlign w:val="center"/>
                </w:tcPr>
                <w:p>
                  <w:pPr>
                    <w:jc w:val="center"/>
                    <w:rPr>
                      <w:rFonts w:hint="eastAsia"/>
                      <w:sz w:val="18"/>
                      <w:szCs w:val="18"/>
                    </w:rPr>
                  </w:pPr>
                  <w:r>
                    <w:rPr>
                      <w:rFonts w:hint="eastAsia"/>
                      <w:sz w:val="18"/>
                      <w:szCs w:val="18"/>
                    </w:rPr>
                    <w:t>硫化物</w:t>
                  </w:r>
                </w:p>
              </w:tc>
              <w:tc>
                <w:tcPr>
                  <w:tcW w:w="1276" w:type="dxa"/>
                  <w:vMerge w:val="continue"/>
                  <w:tcBorders>
                    <w:top w:val="single" w:color="auto" w:sz="4" w:space="0"/>
                    <w:bottom w:val="single" w:color="auto" w:sz="4" w:space="0"/>
                  </w:tcBorders>
                  <w:vAlign w:val="center"/>
                </w:tcPr>
                <w:p>
                  <w:pPr>
                    <w:jc w:val="center"/>
                    <w:rPr>
                      <w:rFonts w:hint="eastAsia"/>
                      <w:sz w:val="18"/>
                      <w:szCs w:val="18"/>
                    </w:rPr>
                  </w:pPr>
                </w:p>
              </w:tc>
              <w:tc>
                <w:tcPr>
                  <w:tcW w:w="850" w:type="dxa"/>
                  <w:vMerge w:val="continue"/>
                  <w:vAlign w:val="center"/>
                </w:tcPr>
                <w:p>
                  <w:pPr>
                    <w:jc w:val="center"/>
                    <w:rPr>
                      <w:rFonts w:hint="eastAsia"/>
                      <w:sz w:val="18"/>
                      <w:szCs w:val="18"/>
                    </w:rPr>
                  </w:pPr>
                </w:p>
              </w:tc>
              <w:tc>
                <w:tcPr>
                  <w:tcW w:w="3969" w:type="dxa"/>
                  <w:vAlign w:val="center"/>
                </w:tcPr>
                <w:p>
                  <w:pPr>
                    <w:jc w:val="center"/>
                    <w:rPr>
                      <w:rFonts w:hint="eastAsia"/>
                      <w:sz w:val="18"/>
                      <w:szCs w:val="18"/>
                    </w:rPr>
                  </w:pPr>
                  <w:r>
                    <w:rPr>
                      <w:rFonts w:hint="eastAsia"/>
                      <w:sz w:val="18"/>
                      <w:szCs w:val="18"/>
                    </w:rPr>
                    <w:t>《水质 硫化物的测定 亚甲基蓝分光光度法》GB/T 16489-1996</w:t>
                  </w:r>
                </w:p>
              </w:tc>
              <w:tc>
                <w:tcPr>
                  <w:tcW w:w="1560" w:type="dxa"/>
                  <w:vMerge w:val="continue"/>
                  <w:vAlign w:val="center"/>
                </w:tcPr>
                <w:p>
                  <w:pPr>
                    <w:jc w:val="center"/>
                    <w:rPr>
                      <w:rFonts w:hint="eastAsia"/>
                      <w:sz w:val="18"/>
                      <w:szCs w:val="18"/>
                    </w:rPr>
                  </w:pPr>
                </w:p>
              </w:tc>
              <w:tc>
                <w:tcPr>
                  <w:tcW w:w="1275" w:type="dxa"/>
                  <w:tcBorders>
                    <w:right w:val="single" w:color="auto" w:sz="4" w:space="0"/>
                  </w:tcBorders>
                  <w:vAlign w:val="center"/>
                </w:tcPr>
                <w:p>
                  <w:pPr>
                    <w:jc w:val="center"/>
                    <w:rPr>
                      <w:rFonts w:hint="eastAsia"/>
                      <w:sz w:val="18"/>
                      <w:szCs w:val="18"/>
                    </w:rPr>
                  </w:pPr>
                  <w:r>
                    <w:rPr>
                      <w:rFonts w:hint="eastAsia"/>
                      <w:sz w:val="18"/>
                      <w:szCs w:val="18"/>
                    </w:rPr>
                    <w:t>0.5 mg/L</w:t>
                  </w:r>
                </w:p>
              </w:tc>
              <w:tc>
                <w:tcPr>
                  <w:tcW w:w="1540" w:type="dxa"/>
                  <w:tcBorders>
                    <w:top w:val="single" w:color="auto" w:sz="4" w:space="0"/>
                    <w:left w:val="single" w:color="auto" w:sz="4" w:space="0"/>
                    <w:right w:val="single" w:color="auto" w:sz="4" w:space="0"/>
                  </w:tcBorders>
                  <w:vAlign w:val="center"/>
                </w:tcPr>
                <w:p>
                  <w:pPr>
                    <w:jc w:val="center"/>
                    <w:rPr>
                      <w:rFonts w:hint="eastAsia"/>
                      <w:sz w:val="18"/>
                      <w:szCs w:val="18"/>
                    </w:rPr>
                  </w:pPr>
                  <w:r>
                    <w:rPr>
                      <w:rFonts w:hint="eastAsia"/>
                      <w:sz w:val="18"/>
                      <w:szCs w:val="18"/>
                    </w:rPr>
                    <w:t>瞬时采样、至少4个瞬时样</w:t>
                  </w:r>
                </w:p>
              </w:tc>
              <w:tc>
                <w:tcPr>
                  <w:tcW w:w="1154" w:type="dxa"/>
                  <w:vMerge w:val="continue"/>
                  <w:tcBorders>
                    <w:left w:val="single" w:color="auto" w:sz="4" w:space="0"/>
                  </w:tcBorders>
                  <w:vAlign w:val="center"/>
                </w:tcPr>
                <w:p>
                  <w:pPr>
                    <w:jc w:val="center"/>
                    <w:rPr>
                      <w:rFonts w:hint="eastAsia"/>
                      <w:sz w:val="18"/>
                      <w:szCs w:val="18"/>
                    </w:rPr>
                  </w:pPr>
                </w:p>
              </w:tc>
            </w:tr>
          </w:tbl>
          <w:p/>
          <w:tbl>
            <w:tblPr>
              <w:tblStyle w:val="13"/>
              <w:tblW w:w="2016" w:type="dxa"/>
              <w:tblInd w:w="-2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16" w:type="dxa"/>
                </w:tcPr>
                <w:p>
                  <w:pPr>
                    <w:rPr>
                      <w:vertAlign w:val="baseline"/>
                    </w:rPr>
                  </w:pPr>
                </w:p>
              </w:tc>
            </w:tr>
          </w:tbl>
          <w:p/>
          <w:tbl>
            <w:tblPr>
              <w:tblStyle w:val="13"/>
              <w:tblW w:w="2073" w:type="dxa"/>
              <w:tblInd w:w="-5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73" w:type="dxa"/>
                </w:tcPr>
                <w:p>
                  <w:pPr>
                    <w:rPr>
                      <w:rFonts w:hint="eastAsia"/>
                      <w:vertAlign w:val="baseline"/>
                    </w:rPr>
                  </w:pPr>
                </w:p>
              </w:tc>
            </w:tr>
          </w:tbl>
          <w:p>
            <w:pPr>
              <w:rPr>
                <w:rFonts w:hint="eastAsia"/>
              </w:rPr>
            </w:pPr>
          </w:p>
          <w:p>
            <w:pPr>
              <w:rPr>
                <w:rFonts w:hint="eastAsia"/>
              </w:rPr>
            </w:pPr>
          </w:p>
          <w:p>
            <w:pPr>
              <w:rPr>
                <w:rFonts w:hint="eastAsia"/>
              </w:rPr>
            </w:pPr>
            <w:r>
              <w:rPr>
                <w:rFonts w:hint="eastAsia"/>
                <w:b/>
                <w:sz w:val="24"/>
                <w:szCs w:val="24"/>
              </w:rPr>
              <w:t>监测情况一览表（续表）</w:t>
            </w:r>
          </w:p>
          <w:tbl>
            <w:tblPr>
              <w:tblStyle w:val="13"/>
              <w:tblW w:w="16019"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847"/>
              <w:gridCol w:w="1049"/>
              <w:gridCol w:w="1082"/>
              <w:gridCol w:w="1134"/>
              <w:gridCol w:w="850"/>
              <w:gridCol w:w="3827"/>
              <w:gridCol w:w="2694"/>
              <w:gridCol w:w="1275"/>
              <w:gridCol w:w="1843"/>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rFonts w:hint="eastAsia"/>
                      <w:b/>
                      <w:szCs w:val="21"/>
                    </w:rPr>
                  </w:pPr>
                  <w:r>
                    <w:rPr>
                      <w:rFonts w:hint="eastAsia"/>
                      <w:b/>
                      <w:szCs w:val="21"/>
                    </w:rPr>
                    <w:t>序号</w:t>
                  </w:r>
                </w:p>
              </w:tc>
              <w:tc>
                <w:tcPr>
                  <w:tcW w:w="847" w:type="dxa"/>
                  <w:vAlign w:val="center"/>
                </w:tcPr>
                <w:p>
                  <w:pPr>
                    <w:jc w:val="center"/>
                    <w:rPr>
                      <w:rFonts w:hint="eastAsia"/>
                      <w:b/>
                      <w:szCs w:val="21"/>
                    </w:rPr>
                  </w:pPr>
                  <w:r>
                    <w:rPr>
                      <w:rFonts w:hint="eastAsia"/>
                      <w:b/>
                      <w:szCs w:val="21"/>
                    </w:rPr>
                    <w:t>类别</w:t>
                  </w:r>
                </w:p>
              </w:tc>
              <w:tc>
                <w:tcPr>
                  <w:tcW w:w="1049" w:type="dxa"/>
                  <w:vAlign w:val="center"/>
                </w:tcPr>
                <w:p>
                  <w:pPr>
                    <w:jc w:val="center"/>
                    <w:rPr>
                      <w:rFonts w:hint="eastAsia"/>
                      <w:b/>
                      <w:szCs w:val="21"/>
                    </w:rPr>
                  </w:pPr>
                  <w:r>
                    <w:rPr>
                      <w:rFonts w:hint="eastAsia"/>
                      <w:b/>
                      <w:szCs w:val="21"/>
                    </w:rPr>
                    <w:t>点位</w:t>
                  </w:r>
                </w:p>
              </w:tc>
              <w:tc>
                <w:tcPr>
                  <w:tcW w:w="1082" w:type="dxa"/>
                  <w:vAlign w:val="center"/>
                </w:tcPr>
                <w:p>
                  <w:pPr>
                    <w:jc w:val="center"/>
                    <w:rPr>
                      <w:rFonts w:hint="eastAsia"/>
                      <w:b/>
                      <w:szCs w:val="21"/>
                    </w:rPr>
                  </w:pPr>
                  <w:r>
                    <w:rPr>
                      <w:rFonts w:hint="eastAsia"/>
                      <w:b/>
                      <w:szCs w:val="21"/>
                    </w:rPr>
                    <w:t>因子</w:t>
                  </w:r>
                </w:p>
              </w:tc>
              <w:tc>
                <w:tcPr>
                  <w:tcW w:w="1134" w:type="dxa"/>
                  <w:vAlign w:val="center"/>
                </w:tcPr>
                <w:p>
                  <w:pPr>
                    <w:jc w:val="center"/>
                    <w:rPr>
                      <w:rFonts w:hint="eastAsia"/>
                      <w:b/>
                      <w:szCs w:val="21"/>
                    </w:rPr>
                  </w:pPr>
                  <w:r>
                    <w:rPr>
                      <w:rFonts w:hint="eastAsia"/>
                      <w:b/>
                      <w:szCs w:val="21"/>
                    </w:rPr>
                    <w:t>监测频次</w:t>
                  </w:r>
                </w:p>
              </w:tc>
              <w:tc>
                <w:tcPr>
                  <w:tcW w:w="850" w:type="dxa"/>
                  <w:vAlign w:val="center"/>
                </w:tcPr>
                <w:p>
                  <w:pPr>
                    <w:jc w:val="center"/>
                    <w:rPr>
                      <w:rFonts w:hint="eastAsia"/>
                      <w:b/>
                      <w:szCs w:val="21"/>
                    </w:rPr>
                  </w:pPr>
                  <w:r>
                    <w:rPr>
                      <w:rFonts w:hint="eastAsia"/>
                      <w:b/>
                      <w:szCs w:val="21"/>
                    </w:rPr>
                    <w:t>方式</w:t>
                  </w:r>
                </w:p>
              </w:tc>
              <w:tc>
                <w:tcPr>
                  <w:tcW w:w="3827" w:type="dxa"/>
                  <w:vAlign w:val="center"/>
                </w:tcPr>
                <w:p>
                  <w:pPr>
                    <w:jc w:val="center"/>
                    <w:rPr>
                      <w:rFonts w:hint="eastAsia"/>
                      <w:b/>
                      <w:szCs w:val="21"/>
                    </w:rPr>
                  </w:pPr>
                  <w:r>
                    <w:rPr>
                      <w:rFonts w:hint="eastAsia"/>
                      <w:b/>
                      <w:szCs w:val="21"/>
                    </w:rPr>
                    <w:t>监测方法</w:t>
                  </w:r>
                </w:p>
              </w:tc>
              <w:tc>
                <w:tcPr>
                  <w:tcW w:w="2694" w:type="dxa"/>
                  <w:vAlign w:val="center"/>
                </w:tcPr>
                <w:p>
                  <w:pPr>
                    <w:jc w:val="center"/>
                    <w:rPr>
                      <w:rFonts w:hint="eastAsia"/>
                      <w:b/>
                      <w:szCs w:val="21"/>
                    </w:rPr>
                  </w:pPr>
                  <w:r>
                    <w:rPr>
                      <w:rFonts w:hint="eastAsia"/>
                      <w:b/>
                      <w:szCs w:val="21"/>
                    </w:rPr>
                    <w:t>执行标准</w:t>
                  </w:r>
                </w:p>
              </w:tc>
              <w:tc>
                <w:tcPr>
                  <w:tcW w:w="1275" w:type="dxa"/>
                  <w:tcBorders>
                    <w:right w:val="single" w:color="auto" w:sz="4" w:space="0"/>
                  </w:tcBorders>
                  <w:vAlign w:val="center"/>
                </w:tcPr>
                <w:p>
                  <w:pPr>
                    <w:jc w:val="center"/>
                    <w:rPr>
                      <w:rFonts w:hint="eastAsia"/>
                      <w:b/>
                      <w:szCs w:val="21"/>
                    </w:rPr>
                  </w:pPr>
                  <w:r>
                    <w:rPr>
                      <w:rFonts w:hint="eastAsia"/>
                      <w:b/>
                      <w:szCs w:val="21"/>
                    </w:rPr>
                    <w:t>排放限值</w:t>
                  </w:r>
                </w:p>
              </w:tc>
              <w:tc>
                <w:tcPr>
                  <w:tcW w:w="1843" w:type="dxa"/>
                  <w:tcBorders>
                    <w:left w:val="single" w:color="auto" w:sz="4" w:space="0"/>
                    <w:right w:val="single" w:color="auto" w:sz="4" w:space="0"/>
                  </w:tcBorders>
                  <w:vAlign w:val="center"/>
                </w:tcPr>
                <w:p>
                  <w:pPr>
                    <w:jc w:val="center"/>
                    <w:rPr>
                      <w:rFonts w:hint="eastAsia"/>
                      <w:b/>
                      <w:szCs w:val="21"/>
                    </w:rPr>
                  </w:pPr>
                  <w:r>
                    <w:rPr>
                      <w:rFonts w:hint="eastAsia"/>
                      <w:b/>
                      <w:szCs w:val="21"/>
                    </w:rPr>
                    <w:t>采样方法</w:t>
                  </w:r>
                </w:p>
              </w:tc>
              <w:tc>
                <w:tcPr>
                  <w:tcW w:w="709" w:type="dxa"/>
                  <w:tcBorders>
                    <w:left w:val="single" w:color="auto" w:sz="4" w:space="0"/>
                  </w:tcBorders>
                  <w:vAlign w:val="center"/>
                </w:tcPr>
                <w:p>
                  <w:pPr>
                    <w:jc w:val="center"/>
                    <w:rPr>
                      <w:rFonts w:hint="eastAsia"/>
                      <w:b/>
                      <w:szCs w:val="21"/>
                    </w:rPr>
                  </w:pPr>
                  <w:r>
                    <w:rPr>
                      <w:rFonts w:hint="eastAsia"/>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709" w:type="dxa"/>
                  <w:vAlign w:val="center"/>
                </w:tcPr>
                <w:p>
                  <w:pPr>
                    <w:jc w:val="center"/>
                    <w:rPr>
                      <w:rFonts w:hint="eastAsia"/>
                      <w:szCs w:val="21"/>
                    </w:rPr>
                  </w:pPr>
                  <w:r>
                    <w:rPr>
                      <w:rFonts w:hint="eastAsia"/>
                      <w:szCs w:val="21"/>
                    </w:rPr>
                    <w:t>12</w:t>
                  </w:r>
                </w:p>
              </w:tc>
              <w:tc>
                <w:tcPr>
                  <w:tcW w:w="847" w:type="dxa"/>
                  <w:vMerge w:val="restart"/>
                  <w:vAlign w:val="center"/>
                </w:tcPr>
                <w:p>
                  <w:pPr>
                    <w:jc w:val="center"/>
                    <w:rPr>
                      <w:rFonts w:hint="eastAsia"/>
                      <w:szCs w:val="21"/>
                    </w:rPr>
                  </w:pPr>
                  <w:r>
                    <w:rPr>
                      <w:rFonts w:hint="eastAsia"/>
                      <w:szCs w:val="21"/>
                    </w:rPr>
                    <w:t>废气</w:t>
                  </w:r>
                </w:p>
              </w:tc>
              <w:tc>
                <w:tcPr>
                  <w:tcW w:w="1049" w:type="dxa"/>
                  <w:vMerge w:val="restart"/>
                  <w:vAlign w:val="center"/>
                </w:tcPr>
                <w:p>
                  <w:pPr>
                    <w:jc w:val="center"/>
                    <w:rPr>
                      <w:rFonts w:hint="eastAsia"/>
                      <w:szCs w:val="21"/>
                    </w:rPr>
                  </w:pPr>
                  <w:r>
                    <w:rPr>
                      <w:rFonts w:hint="eastAsia"/>
                      <w:szCs w:val="21"/>
                    </w:rPr>
                    <w:t>锅炉废气排放口</w:t>
                  </w:r>
                </w:p>
                <w:p>
                  <w:pPr>
                    <w:jc w:val="center"/>
                    <w:rPr>
                      <w:rFonts w:hint="eastAsia"/>
                      <w:szCs w:val="21"/>
                    </w:rPr>
                  </w:pPr>
                  <w:r>
                    <w:rPr>
                      <w:rFonts w:hint="eastAsia"/>
                      <w:szCs w:val="21"/>
                    </w:rPr>
                    <w:t>FQ-00001</w:t>
                  </w:r>
                </w:p>
              </w:tc>
              <w:tc>
                <w:tcPr>
                  <w:tcW w:w="1082" w:type="dxa"/>
                  <w:tcBorders>
                    <w:bottom w:val="single" w:color="auto" w:sz="4" w:space="0"/>
                  </w:tcBorders>
                  <w:vAlign w:val="center"/>
                </w:tcPr>
                <w:p>
                  <w:pPr>
                    <w:jc w:val="center"/>
                    <w:rPr>
                      <w:rFonts w:hint="eastAsia"/>
                      <w:szCs w:val="21"/>
                    </w:rPr>
                  </w:pPr>
                  <w:r>
                    <w:rPr>
                      <w:rFonts w:hint="eastAsia"/>
                      <w:szCs w:val="21"/>
                    </w:rPr>
                    <w:t>氮氧化物</w:t>
                  </w:r>
                </w:p>
              </w:tc>
              <w:tc>
                <w:tcPr>
                  <w:tcW w:w="1134" w:type="dxa"/>
                  <w:tcBorders>
                    <w:bottom w:val="single" w:color="auto" w:sz="4" w:space="0"/>
                  </w:tcBorders>
                  <w:vAlign w:val="center"/>
                </w:tcPr>
                <w:p>
                  <w:pPr>
                    <w:jc w:val="center"/>
                    <w:rPr>
                      <w:rFonts w:hint="eastAsia"/>
                      <w:szCs w:val="21"/>
                    </w:rPr>
                  </w:pPr>
                  <w:r>
                    <w:rPr>
                      <w:rFonts w:hint="eastAsia"/>
                      <w:szCs w:val="21"/>
                    </w:rPr>
                    <w:t>每</w:t>
                  </w:r>
                  <w:r>
                    <w:rPr>
                      <w:rFonts w:hint="eastAsia"/>
                      <w:szCs w:val="21"/>
                      <w:lang w:eastAsia="zh-CN"/>
                    </w:rPr>
                    <w:t>月</w:t>
                  </w:r>
                  <w:r>
                    <w:rPr>
                      <w:rFonts w:hint="eastAsia"/>
                      <w:szCs w:val="21"/>
                    </w:rPr>
                    <w:t>一次</w:t>
                  </w:r>
                </w:p>
              </w:tc>
              <w:tc>
                <w:tcPr>
                  <w:tcW w:w="850" w:type="dxa"/>
                  <w:vMerge w:val="restart"/>
                  <w:vAlign w:val="center"/>
                </w:tcPr>
                <w:p>
                  <w:pPr>
                    <w:jc w:val="center"/>
                    <w:rPr>
                      <w:rFonts w:hint="eastAsia"/>
                      <w:szCs w:val="21"/>
                    </w:rPr>
                  </w:pPr>
                  <w:r>
                    <w:rPr>
                      <w:rFonts w:hint="eastAsia"/>
                      <w:szCs w:val="21"/>
                    </w:rPr>
                    <w:t>手工</w:t>
                  </w:r>
                </w:p>
              </w:tc>
              <w:tc>
                <w:tcPr>
                  <w:tcW w:w="3827" w:type="dxa"/>
                  <w:vAlign w:val="center"/>
                </w:tcPr>
                <w:p>
                  <w:pPr>
                    <w:jc w:val="center"/>
                    <w:rPr>
                      <w:rFonts w:hint="eastAsia"/>
                      <w:szCs w:val="21"/>
                    </w:rPr>
                  </w:pPr>
                  <w:r>
                    <w:rPr>
                      <w:rFonts w:hint="eastAsia"/>
                      <w:szCs w:val="21"/>
                    </w:rPr>
                    <w:t>《固定污染源排气中二氧化硫的测定</w:t>
                  </w:r>
                  <w:r>
                    <w:rPr>
                      <w:szCs w:val="21"/>
                    </w:rPr>
                    <w:t xml:space="preserve"> </w:t>
                  </w:r>
                  <w:r>
                    <w:rPr>
                      <w:rFonts w:hint="eastAsia"/>
                      <w:szCs w:val="21"/>
                    </w:rPr>
                    <w:t>定电位电解法》</w:t>
                  </w:r>
                  <w:r>
                    <w:rPr>
                      <w:szCs w:val="21"/>
                    </w:rPr>
                    <w:t>HJ 57-20</w:t>
                  </w:r>
                  <w:r>
                    <w:rPr>
                      <w:rFonts w:hint="eastAsia"/>
                      <w:szCs w:val="21"/>
                    </w:rPr>
                    <w:t>17</w:t>
                  </w:r>
                </w:p>
              </w:tc>
              <w:tc>
                <w:tcPr>
                  <w:tcW w:w="2694" w:type="dxa"/>
                  <w:vMerge w:val="restart"/>
                  <w:vAlign w:val="center"/>
                </w:tcPr>
                <w:p>
                  <w:pPr>
                    <w:jc w:val="center"/>
                    <w:rPr>
                      <w:rFonts w:hint="eastAsia"/>
                      <w:szCs w:val="21"/>
                    </w:rPr>
                  </w:pPr>
                  <w:r>
                    <w:rPr>
                      <w:rFonts w:hint="eastAsia"/>
                      <w:szCs w:val="21"/>
                    </w:rPr>
                    <w:t>《锅炉大气污染物排放标准》</w:t>
                  </w:r>
                  <w:r>
                    <w:rPr>
                      <w:szCs w:val="21"/>
                    </w:rPr>
                    <w:t>GB 13271-2014</w:t>
                  </w:r>
                  <w:r>
                    <w:rPr>
                      <w:rFonts w:hint="eastAsia"/>
                      <w:szCs w:val="21"/>
                    </w:rPr>
                    <w:t>表3燃气锅炉标准</w:t>
                  </w:r>
                </w:p>
              </w:tc>
              <w:tc>
                <w:tcPr>
                  <w:tcW w:w="1275" w:type="dxa"/>
                  <w:tcBorders>
                    <w:right w:val="single" w:color="auto" w:sz="4" w:space="0"/>
                  </w:tcBorders>
                  <w:vAlign w:val="center"/>
                </w:tcPr>
                <w:p>
                  <w:pPr>
                    <w:jc w:val="center"/>
                    <w:rPr>
                      <w:rFonts w:hint="eastAsia"/>
                      <w:szCs w:val="21"/>
                    </w:rPr>
                  </w:pPr>
                  <w:r>
                    <w:rPr>
                      <w:rFonts w:hint="eastAsia"/>
                      <w:szCs w:val="21"/>
                    </w:rPr>
                    <w:t>200mg/m</w:t>
                  </w:r>
                  <w:r>
                    <w:rPr>
                      <w:rFonts w:hint="eastAsia"/>
                      <w:szCs w:val="21"/>
                      <w:vertAlign w:val="superscript"/>
                    </w:rPr>
                    <w:t>3</w:t>
                  </w:r>
                </w:p>
              </w:tc>
              <w:tc>
                <w:tcPr>
                  <w:tcW w:w="1843" w:type="dxa"/>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vMerge w:val="restart"/>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709" w:type="dxa"/>
                  <w:vAlign w:val="center"/>
                </w:tcPr>
                <w:p>
                  <w:pPr>
                    <w:jc w:val="center"/>
                    <w:rPr>
                      <w:rFonts w:hint="eastAsia"/>
                      <w:szCs w:val="21"/>
                    </w:rPr>
                  </w:pPr>
                  <w:r>
                    <w:rPr>
                      <w:rFonts w:hint="eastAsia"/>
                      <w:szCs w:val="21"/>
                    </w:rPr>
                    <w:t>13</w:t>
                  </w:r>
                </w:p>
              </w:tc>
              <w:tc>
                <w:tcPr>
                  <w:tcW w:w="847" w:type="dxa"/>
                  <w:vMerge w:val="continue"/>
                  <w:vAlign w:val="center"/>
                </w:tcPr>
                <w:p>
                  <w:pPr>
                    <w:jc w:val="center"/>
                    <w:rPr>
                      <w:rFonts w:hint="eastAsia"/>
                      <w:szCs w:val="21"/>
                    </w:rPr>
                  </w:pPr>
                </w:p>
              </w:tc>
              <w:tc>
                <w:tcPr>
                  <w:tcW w:w="1049" w:type="dxa"/>
                  <w:vMerge w:val="continue"/>
                  <w:vAlign w:val="center"/>
                </w:tcPr>
                <w:p>
                  <w:pPr>
                    <w:jc w:val="center"/>
                    <w:rPr>
                      <w:rFonts w:hint="eastAsia"/>
                      <w:szCs w:val="21"/>
                    </w:rPr>
                  </w:pPr>
                </w:p>
              </w:tc>
              <w:tc>
                <w:tcPr>
                  <w:tcW w:w="1082" w:type="dxa"/>
                  <w:tcBorders>
                    <w:top w:val="single" w:color="auto" w:sz="4" w:space="0"/>
                  </w:tcBorders>
                  <w:vAlign w:val="center"/>
                </w:tcPr>
                <w:p>
                  <w:pPr>
                    <w:jc w:val="center"/>
                    <w:rPr>
                      <w:rFonts w:hint="eastAsia"/>
                      <w:szCs w:val="21"/>
                    </w:rPr>
                  </w:pPr>
                  <w:r>
                    <w:rPr>
                      <w:rFonts w:hint="eastAsia"/>
                      <w:szCs w:val="21"/>
                    </w:rPr>
                    <w:t>二氧化硫</w:t>
                  </w:r>
                </w:p>
              </w:tc>
              <w:tc>
                <w:tcPr>
                  <w:tcW w:w="1134" w:type="dxa"/>
                  <w:vMerge w:val="restart"/>
                  <w:tcBorders>
                    <w:top w:val="single" w:color="auto" w:sz="4" w:space="0"/>
                  </w:tcBorders>
                  <w:vAlign w:val="center"/>
                </w:tcPr>
                <w:p>
                  <w:pPr>
                    <w:jc w:val="center"/>
                    <w:rPr>
                      <w:rFonts w:hint="eastAsia" w:eastAsia="宋体"/>
                      <w:szCs w:val="21"/>
                      <w:lang w:eastAsia="zh-CN"/>
                    </w:rPr>
                  </w:pPr>
                  <w:r>
                    <w:rPr>
                      <w:rFonts w:hint="eastAsia"/>
                      <w:szCs w:val="21"/>
                      <w:lang w:eastAsia="zh-CN"/>
                    </w:rPr>
                    <w:t>每年一次</w:t>
                  </w: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《固定污染源废气</w:t>
                  </w:r>
                  <w:r>
                    <w:rPr>
                      <w:szCs w:val="21"/>
                    </w:rPr>
                    <w:t xml:space="preserve"> </w:t>
                  </w:r>
                  <w:r>
                    <w:rPr>
                      <w:rFonts w:hint="eastAsia"/>
                      <w:szCs w:val="21"/>
                    </w:rPr>
                    <w:t>氮氧化物的测定</w:t>
                  </w:r>
                  <w:r>
                    <w:rPr>
                      <w:szCs w:val="21"/>
                    </w:rPr>
                    <w:t xml:space="preserve"> </w:t>
                  </w:r>
                  <w:r>
                    <w:rPr>
                      <w:rFonts w:hint="eastAsia"/>
                      <w:szCs w:val="21"/>
                    </w:rPr>
                    <w:t>定电位电解法》</w:t>
                  </w:r>
                  <w:r>
                    <w:rPr>
                      <w:szCs w:val="21"/>
                    </w:rPr>
                    <w:t>HJ 693-2014</w:t>
                  </w:r>
                </w:p>
              </w:tc>
              <w:tc>
                <w:tcPr>
                  <w:tcW w:w="2694" w:type="dxa"/>
                  <w:vMerge w:val="continue"/>
                  <w:vAlign w:val="center"/>
                </w:tcPr>
                <w:p>
                  <w:pPr>
                    <w:jc w:val="center"/>
                    <w:rPr>
                      <w:rFonts w:hint="eastAsia"/>
                      <w:szCs w:val="21"/>
                    </w:rPr>
                  </w:pPr>
                </w:p>
              </w:tc>
              <w:tc>
                <w:tcPr>
                  <w:tcW w:w="1275" w:type="dxa"/>
                  <w:tcBorders>
                    <w:right w:val="single" w:color="auto" w:sz="4" w:space="0"/>
                  </w:tcBorders>
                  <w:vAlign w:val="center"/>
                </w:tcPr>
                <w:p>
                  <w:pPr>
                    <w:jc w:val="center"/>
                    <w:rPr>
                      <w:rFonts w:hint="eastAsia"/>
                      <w:szCs w:val="21"/>
                    </w:rPr>
                  </w:pPr>
                  <w:r>
                    <w:rPr>
                      <w:rFonts w:hint="eastAsia"/>
                      <w:szCs w:val="21"/>
                    </w:rPr>
                    <w:t>100mg/m</w:t>
                  </w:r>
                  <w:r>
                    <w:rPr>
                      <w:rFonts w:hint="eastAsia"/>
                      <w:szCs w:val="21"/>
                      <w:vertAlign w:val="superscript"/>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vMerge w:val="continue"/>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709" w:type="dxa"/>
                  <w:vAlign w:val="center"/>
                </w:tcPr>
                <w:p>
                  <w:pPr>
                    <w:jc w:val="center"/>
                    <w:rPr>
                      <w:rFonts w:hint="eastAsia"/>
                      <w:szCs w:val="21"/>
                    </w:rPr>
                  </w:pPr>
                  <w:r>
                    <w:rPr>
                      <w:rFonts w:hint="eastAsia"/>
                      <w:szCs w:val="21"/>
                    </w:rPr>
                    <w:t>14</w:t>
                  </w:r>
                </w:p>
              </w:tc>
              <w:tc>
                <w:tcPr>
                  <w:tcW w:w="847" w:type="dxa"/>
                  <w:vMerge w:val="continue"/>
                  <w:vAlign w:val="center"/>
                </w:tcPr>
                <w:p>
                  <w:pPr>
                    <w:jc w:val="center"/>
                    <w:rPr>
                      <w:rFonts w:hint="eastAsia"/>
                      <w:szCs w:val="21"/>
                    </w:rPr>
                  </w:pPr>
                </w:p>
              </w:tc>
              <w:tc>
                <w:tcPr>
                  <w:tcW w:w="1049" w:type="dxa"/>
                  <w:vMerge w:val="continue"/>
                  <w:vAlign w:val="center"/>
                </w:tcPr>
                <w:p>
                  <w:pPr>
                    <w:jc w:val="center"/>
                    <w:rPr>
                      <w:rFonts w:hint="eastAsia"/>
                      <w:szCs w:val="21"/>
                    </w:rPr>
                  </w:pPr>
                </w:p>
              </w:tc>
              <w:tc>
                <w:tcPr>
                  <w:tcW w:w="1082" w:type="dxa"/>
                  <w:vAlign w:val="center"/>
                </w:tcPr>
                <w:p>
                  <w:pPr>
                    <w:jc w:val="center"/>
                    <w:rPr>
                      <w:rFonts w:hint="eastAsia"/>
                      <w:szCs w:val="21"/>
                    </w:rPr>
                  </w:pPr>
                  <w:r>
                    <w:rPr>
                      <w:rFonts w:hint="eastAsia"/>
                      <w:szCs w:val="21"/>
                    </w:rPr>
                    <w:t>颗粒物</w:t>
                  </w:r>
                </w:p>
              </w:tc>
              <w:tc>
                <w:tcPr>
                  <w:tcW w:w="1134" w:type="dxa"/>
                  <w:vMerge w:val="continue"/>
                  <w:vAlign w:val="center"/>
                </w:tcPr>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《固定汚染源排气中颗粒物的测定与气态污染物采样方法》</w:t>
                  </w:r>
                  <w:r>
                    <w:rPr>
                      <w:szCs w:val="21"/>
                    </w:rPr>
                    <w:t>GB/T 16157-1996</w:t>
                  </w:r>
                </w:p>
              </w:tc>
              <w:tc>
                <w:tcPr>
                  <w:tcW w:w="2694" w:type="dxa"/>
                  <w:vMerge w:val="continue"/>
                  <w:vAlign w:val="center"/>
                </w:tcPr>
                <w:p>
                  <w:pPr>
                    <w:jc w:val="center"/>
                    <w:rPr>
                      <w:rFonts w:hint="eastAsia"/>
                      <w:szCs w:val="21"/>
                    </w:rPr>
                  </w:pPr>
                </w:p>
              </w:tc>
              <w:tc>
                <w:tcPr>
                  <w:tcW w:w="1275" w:type="dxa"/>
                  <w:tcBorders>
                    <w:right w:val="single" w:color="auto" w:sz="4" w:space="0"/>
                  </w:tcBorders>
                  <w:vAlign w:val="center"/>
                </w:tcPr>
                <w:p>
                  <w:pPr>
                    <w:jc w:val="center"/>
                    <w:rPr>
                      <w:rFonts w:hint="eastAsia"/>
                      <w:szCs w:val="21"/>
                    </w:rPr>
                  </w:pPr>
                  <w:r>
                    <w:rPr>
                      <w:rFonts w:hint="eastAsia"/>
                      <w:szCs w:val="21"/>
                    </w:rPr>
                    <w:t>30mg/m</w:t>
                  </w:r>
                  <w:r>
                    <w:rPr>
                      <w:rFonts w:hint="eastAsia"/>
                      <w:szCs w:val="21"/>
                      <w:vertAlign w:val="superscript"/>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vMerge w:val="continue"/>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709" w:type="dxa"/>
                  <w:vAlign w:val="center"/>
                </w:tcPr>
                <w:p>
                  <w:pPr>
                    <w:jc w:val="center"/>
                    <w:rPr>
                      <w:rFonts w:hint="eastAsia"/>
                      <w:szCs w:val="21"/>
                    </w:rPr>
                  </w:pPr>
                  <w:r>
                    <w:rPr>
                      <w:rFonts w:hint="eastAsia"/>
                      <w:szCs w:val="21"/>
                    </w:rPr>
                    <w:t>15</w:t>
                  </w:r>
                </w:p>
              </w:tc>
              <w:tc>
                <w:tcPr>
                  <w:tcW w:w="847" w:type="dxa"/>
                  <w:vMerge w:val="continue"/>
                  <w:vAlign w:val="center"/>
                </w:tcPr>
                <w:p>
                  <w:pPr>
                    <w:jc w:val="center"/>
                    <w:rPr>
                      <w:rFonts w:hint="eastAsia"/>
                      <w:szCs w:val="21"/>
                    </w:rPr>
                  </w:pPr>
                </w:p>
              </w:tc>
              <w:tc>
                <w:tcPr>
                  <w:tcW w:w="1049" w:type="dxa"/>
                  <w:vMerge w:val="continue"/>
                  <w:tcBorders>
                    <w:bottom w:val="single" w:color="auto" w:sz="4" w:space="0"/>
                  </w:tcBorders>
                  <w:vAlign w:val="center"/>
                </w:tcPr>
                <w:p>
                  <w:pPr>
                    <w:jc w:val="center"/>
                    <w:rPr>
                      <w:rFonts w:hint="eastAsia"/>
                      <w:szCs w:val="21"/>
                    </w:rPr>
                  </w:pPr>
                </w:p>
              </w:tc>
              <w:tc>
                <w:tcPr>
                  <w:tcW w:w="1082" w:type="dxa"/>
                  <w:vAlign w:val="center"/>
                </w:tcPr>
                <w:p>
                  <w:pPr>
                    <w:jc w:val="center"/>
                    <w:rPr>
                      <w:rFonts w:hint="eastAsia"/>
                      <w:szCs w:val="21"/>
                    </w:rPr>
                  </w:pPr>
                  <w:r>
                    <w:rPr>
                      <w:rFonts w:hint="eastAsia"/>
                      <w:szCs w:val="21"/>
                    </w:rPr>
                    <w:t>烟气黑度</w:t>
                  </w:r>
                </w:p>
              </w:tc>
              <w:tc>
                <w:tcPr>
                  <w:tcW w:w="1134" w:type="dxa"/>
                  <w:vMerge w:val="continue"/>
                  <w:tcBorders>
                    <w:bottom w:val="single" w:color="auto" w:sz="4" w:space="0"/>
                  </w:tcBorders>
                  <w:vAlign w:val="center"/>
                </w:tcPr>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《固定污染源排放烟气黑度的测定 林格曼烟气黑度图法》HJ/T 398-2007</w:t>
                  </w:r>
                </w:p>
              </w:tc>
              <w:tc>
                <w:tcPr>
                  <w:tcW w:w="2694" w:type="dxa"/>
                  <w:vMerge w:val="continue"/>
                  <w:tcBorders>
                    <w:bottom w:val="single" w:color="auto" w:sz="4" w:space="0"/>
                  </w:tcBorders>
                  <w:vAlign w:val="center"/>
                </w:tcPr>
                <w:p>
                  <w:pPr>
                    <w:jc w:val="center"/>
                    <w:rPr>
                      <w:rFonts w:hint="eastAsia"/>
                      <w:szCs w:val="21"/>
                    </w:rPr>
                  </w:pPr>
                </w:p>
              </w:tc>
              <w:tc>
                <w:tcPr>
                  <w:tcW w:w="1275" w:type="dxa"/>
                  <w:tcBorders>
                    <w:right w:val="single" w:color="auto" w:sz="4" w:space="0"/>
                  </w:tcBorders>
                  <w:vAlign w:val="center"/>
                </w:tcPr>
                <w:p>
                  <w:pPr>
                    <w:jc w:val="center"/>
                    <w:rPr>
                      <w:rFonts w:hint="eastAsia"/>
                      <w:szCs w:val="21"/>
                    </w:rPr>
                  </w:pPr>
                  <w:r>
                    <w:rPr>
                      <w:rFonts w:hint="eastAsia" w:asciiTheme="minorEastAsia" w:hAnsiTheme="minorEastAsia"/>
                      <w:szCs w:val="21"/>
                    </w:rPr>
                    <w:t>≤1</w:t>
                  </w:r>
                </w:p>
              </w:tc>
              <w:tc>
                <w:tcPr>
                  <w:tcW w:w="1843"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每分钟观测4次每次观测约15秒，连续观测时间不少于30分钟</w:t>
                  </w:r>
                </w:p>
              </w:tc>
              <w:tc>
                <w:tcPr>
                  <w:tcW w:w="709" w:type="dxa"/>
                  <w:vMerge w:val="continue"/>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1" w:hRule="atLeast"/>
              </w:trPr>
              <w:tc>
                <w:tcPr>
                  <w:tcW w:w="709" w:type="dxa"/>
                  <w:vAlign w:val="center"/>
                </w:tcPr>
                <w:p>
                  <w:pPr>
                    <w:jc w:val="center"/>
                    <w:rPr>
                      <w:rFonts w:hint="eastAsia"/>
                      <w:szCs w:val="21"/>
                    </w:rPr>
                  </w:pPr>
                  <w:r>
                    <w:rPr>
                      <w:rFonts w:hint="eastAsia"/>
                      <w:szCs w:val="21"/>
                    </w:rPr>
                    <w:t>16</w:t>
                  </w:r>
                </w:p>
              </w:tc>
              <w:tc>
                <w:tcPr>
                  <w:tcW w:w="847" w:type="dxa"/>
                  <w:vMerge w:val="continue"/>
                  <w:vAlign w:val="center"/>
                </w:tcPr>
                <w:p>
                  <w:pPr>
                    <w:jc w:val="center"/>
                    <w:rPr>
                      <w:rFonts w:hint="eastAsia"/>
                      <w:szCs w:val="21"/>
                    </w:rPr>
                  </w:pPr>
                </w:p>
              </w:tc>
              <w:tc>
                <w:tcPr>
                  <w:tcW w:w="1049" w:type="dxa"/>
                  <w:tcBorders>
                    <w:top w:val="single" w:color="auto" w:sz="4" w:space="0"/>
                  </w:tcBorders>
                  <w:vAlign w:val="center"/>
                </w:tcPr>
                <w:p>
                  <w:pPr>
                    <w:jc w:val="center"/>
                    <w:rPr>
                      <w:rFonts w:hint="eastAsia"/>
                      <w:szCs w:val="21"/>
                    </w:rPr>
                  </w:pPr>
                  <w:r>
                    <w:rPr>
                      <w:rFonts w:hint="eastAsia"/>
                      <w:szCs w:val="21"/>
                    </w:rPr>
                    <w:t>厂界</w:t>
                  </w:r>
                </w:p>
              </w:tc>
              <w:tc>
                <w:tcPr>
                  <w:tcW w:w="1082" w:type="dxa"/>
                  <w:vAlign w:val="center"/>
                </w:tcPr>
                <w:p>
                  <w:pPr>
                    <w:jc w:val="center"/>
                    <w:rPr>
                      <w:rFonts w:hint="eastAsia"/>
                      <w:szCs w:val="21"/>
                    </w:rPr>
                  </w:pPr>
                  <w:r>
                    <w:rPr>
                      <w:rFonts w:hint="eastAsia"/>
                      <w:szCs w:val="21"/>
                    </w:rPr>
                    <w:t>臭气</w:t>
                  </w:r>
                </w:p>
                <w:p>
                  <w:pPr>
                    <w:jc w:val="center"/>
                    <w:rPr>
                      <w:rFonts w:hint="eastAsia"/>
                      <w:szCs w:val="21"/>
                    </w:rPr>
                  </w:pPr>
                  <w:r>
                    <w:rPr>
                      <w:rFonts w:hint="eastAsia"/>
                      <w:szCs w:val="21"/>
                    </w:rPr>
                    <w:t>浓度</w:t>
                  </w:r>
                </w:p>
              </w:tc>
              <w:tc>
                <w:tcPr>
                  <w:tcW w:w="1134" w:type="dxa"/>
                  <w:tcBorders>
                    <w:top w:val="single" w:color="auto" w:sz="4" w:space="0"/>
                  </w:tcBorders>
                  <w:vAlign w:val="center"/>
                </w:tcPr>
                <w:p>
                  <w:pPr>
                    <w:jc w:val="center"/>
                    <w:rPr>
                      <w:rFonts w:hint="eastAsia"/>
                      <w:szCs w:val="21"/>
                    </w:rPr>
                  </w:pPr>
                  <w:r>
                    <w:rPr>
                      <w:rFonts w:hint="eastAsia"/>
                      <w:szCs w:val="21"/>
                    </w:rPr>
                    <w:t>半年一次</w:t>
                  </w:r>
                </w:p>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《空气质量 恶臭的测定 三点比较式臭袋法》GB/T 14675-1993</w:t>
                  </w:r>
                </w:p>
              </w:tc>
              <w:tc>
                <w:tcPr>
                  <w:tcW w:w="2694" w:type="dxa"/>
                  <w:tcBorders>
                    <w:top w:val="single" w:color="auto" w:sz="4" w:space="0"/>
                  </w:tcBorders>
                  <w:vAlign w:val="center"/>
                </w:tcPr>
                <w:p>
                  <w:pPr>
                    <w:rPr>
                      <w:rFonts w:hint="eastAsia"/>
                      <w:szCs w:val="21"/>
                    </w:rPr>
                  </w:pPr>
                  <w:r>
                    <w:rPr>
                      <w:szCs w:val="21"/>
                    </w:rPr>
                    <w:t>《恶臭污染物排放标准》GB14554-</w:t>
                  </w:r>
                  <w:r>
                    <w:rPr>
                      <w:rFonts w:hint="eastAsia"/>
                      <w:szCs w:val="21"/>
                    </w:rPr>
                    <w:t>19</w:t>
                  </w:r>
                  <w:r>
                    <w:rPr>
                      <w:szCs w:val="21"/>
                    </w:rPr>
                    <w:t>93中表1二级标准要求</w:t>
                  </w:r>
                </w:p>
              </w:tc>
              <w:tc>
                <w:tcPr>
                  <w:tcW w:w="1275" w:type="dxa"/>
                  <w:tcBorders>
                    <w:right w:val="single" w:color="auto" w:sz="4" w:space="0"/>
                  </w:tcBorders>
                  <w:vAlign w:val="center"/>
                </w:tcPr>
                <w:p>
                  <w:pPr>
                    <w:rPr>
                      <w:rFonts w:hint="eastAsia"/>
                      <w:szCs w:val="21"/>
                    </w:rPr>
                  </w:pPr>
                  <w:r>
                    <w:rPr>
                      <w:rFonts w:hint="eastAsia"/>
                      <w:szCs w:val="21"/>
                    </w:rPr>
                    <w:t>30（无量纲）</w:t>
                  </w:r>
                </w:p>
              </w:tc>
              <w:tc>
                <w:tcPr>
                  <w:tcW w:w="1843" w:type="dxa"/>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709" w:type="dxa"/>
                  <w:vAlign w:val="center"/>
                </w:tcPr>
                <w:p>
                  <w:pPr>
                    <w:jc w:val="center"/>
                    <w:rPr>
                      <w:rFonts w:hint="eastAsia"/>
                      <w:szCs w:val="21"/>
                    </w:rPr>
                  </w:pPr>
                  <w:r>
                    <w:rPr>
                      <w:rFonts w:hint="eastAsia"/>
                      <w:szCs w:val="21"/>
                    </w:rPr>
                    <w:t>17</w:t>
                  </w:r>
                </w:p>
              </w:tc>
              <w:tc>
                <w:tcPr>
                  <w:tcW w:w="847" w:type="dxa"/>
                  <w:vMerge w:val="continue"/>
                  <w:vAlign w:val="center"/>
                </w:tcPr>
                <w:p>
                  <w:pPr>
                    <w:jc w:val="center"/>
                    <w:rPr>
                      <w:rFonts w:hint="eastAsia"/>
                      <w:szCs w:val="21"/>
                    </w:rPr>
                  </w:pPr>
                </w:p>
              </w:tc>
              <w:tc>
                <w:tcPr>
                  <w:tcW w:w="1049" w:type="dxa"/>
                  <w:vMerge w:val="restart"/>
                  <w:vAlign w:val="center"/>
                </w:tcPr>
                <w:p>
                  <w:pPr>
                    <w:jc w:val="center"/>
                    <w:rPr>
                      <w:rFonts w:hint="eastAsia"/>
                      <w:szCs w:val="21"/>
                    </w:rPr>
                  </w:pPr>
                  <w:r>
                    <w:rPr>
                      <w:rFonts w:hint="eastAsia"/>
                      <w:szCs w:val="21"/>
                    </w:rPr>
                    <w:t>厂界</w:t>
                  </w:r>
                </w:p>
              </w:tc>
              <w:tc>
                <w:tcPr>
                  <w:tcW w:w="1082" w:type="dxa"/>
                  <w:vAlign w:val="center"/>
                </w:tcPr>
                <w:p>
                  <w:pPr>
                    <w:jc w:val="center"/>
                    <w:rPr>
                      <w:rFonts w:hint="eastAsia"/>
                      <w:szCs w:val="21"/>
                    </w:rPr>
                  </w:pPr>
                  <w:r>
                    <w:rPr>
                      <w:rFonts w:hint="eastAsia"/>
                      <w:szCs w:val="21"/>
                    </w:rPr>
                    <w:t>氨</w:t>
                  </w:r>
                </w:p>
              </w:tc>
              <w:tc>
                <w:tcPr>
                  <w:tcW w:w="1134" w:type="dxa"/>
                  <w:vMerge w:val="restart"/>
                  <w:vAlign w:val="center"/>
                </w:tcPr>
                <w:p>
                  <w:pPr>
                    <w:jc w:val="center"/>
                    <w:rPr>
                      <w:rFonts w:hint="eastAsia"/>
                      <w:szCs w:val="21"/>
                    </w:rPr>
                  </w:pPr>
                  <w:r>
                    <w:rPr>
                      <w:rFonts w:hint="eastAsia"/>
                      <w:szCs w:val="21"/>
                    </w:rPr>
                    <w:t>半年一次</w:t>
                  </w:r>
                </w:p>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《环境空气和废气 氨的测定 纳氏试剂分光光度法》HJ 533-2009</w:t>
                  </w:r>
                </w:p>
              </w:tc>
              <w:tc>
                <w:tcPr>
                  <w:tcW w:w="2694" w:type="dxa"/>
                  <w:vMerge w:val="restart"/>
                  <w:vAlign w:val="center"/>
                </w:tcPr>
                <w:p>
                  <w:pPr>
                    <w:jc w:val="center"/>
                    <w:rPr>
                      <w:rFonts w:hint="eastAsia"/>
                      <w:szCs w:val="21"/>
                    </w:rPr>
                  </w:pPr>
                  <w:r>
                    <w:rPr>
                      <w:szCs w:val="21"/>
                    </w:rPr>
                    <w:t>《恶臭污染物排放标准》GB14554-</w:t>
                  </w:r>
                  <w:r>
                    <w:rPr>
                      <w:rFonts w:hint="eastAsia"/>
                      <w:szCs w:val="21"/>
                    </w:rPr>
                    <w:t>19</w:t>
                  </w:r>
                  <w:r>
                    <w:rPr>
                      <w:szCs w:val="21"/>
                    </w:rPr>
                    <w:t>93中表1二级标准要求</w:t>
                  </w:r>
                </w:p>
                <w:p>
                  <w:pPr>
                    <w:jc w:val="center"/>
                    <w:rPr>
                      <w:rFonts w:hint="eastAsia"/>
                      <w:szCs w:val="21"/>
                    </w:rPr>
                  </w:pPr>
                  <w:r>
                    <w:rPr>
                      <w:rFonts w:hint="eastAsia"/>
                      <w:szCs w:val="21"/>
                    </w:rPr>
                    <w:t>《大气污染物综合排放标准》GB 16297-1996表2无组织排放监控浓度限值</w:t>
                  </w:r>
                </w:p>
              </w:tc>
              <w:tc>
                <w:tcPr>
                  <w:tcW w:w="1275" w:type="dxa"/>
                  <w:tcBorders>
                    <w:right w:val="single" w:color="auto" w:sz="4" w:space="0"/>
                  </w:tcBorders>
                  <w:vAlign w:val="center"/>
                </w:tcPr>
                <w:p>
                  <w:pPr>
                    <w:jc w:val="center"/>
                    <w:rPr>
                      <w:rFonts w:hint="eastAsia"/>
                      <w:szCs w:val="21"/>
                    </w:rPr>
                  </w:pPr>
                  <w:r>
                    <w:rPr>
                      <w:rFonts w:hint="eastAsia"/>
                      <w:szCs w:val="21"/>
                    </w:rPr>
                    <w:t>2.0 mg/m</w:t>
                  </w:r>
                  <w:r>
                    <w:rPr>
                      <w:rFonts w:hint="eastAsia"/>
                      <w:szCs w:val="21"/>
                      <w:vertAlign w:val="superscript"/>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vMerge w:val="restart"/>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709" w:type="dxa"/>
                  <w:vAlign w:val="center"/>
                </w:tcPr>
                <w:p>
                  <w:pPr>
                    <w:jc w:val="center"/>
                    <w:rPr>
                      <w:rFonts w:hint="eastAsia"/>
                      <w:szCs w:val="21"/>
                    </w:rPr>
                  </w:pPr>
                  <w:r>
                    <w:rPr>
                      <w:rFonts w:hint="eastAsia"/>
                      <w:szCs w:val="21"/>
                    </w:rPr>
                    <w:t>18</w:t>
                  </w:r>
                </w:p>
              </w:tc>
              <w:tc>
                <w:tcPr>
                  <w:tcW w:w="847" w:type="dxa"/>
                  <w:vMerge w:val="continue"/>
                  <w:vAlign w:val="center"/>
                </w:tcPr>
                <w:p>
                  <w:pPr>
                    <w:jc w:val="center"/>
                    <w:rPr>
                      <w:rFonts w:hint="eastAsia"/>
                      <w:szCs w:val="21"/>
                    </w:rPr>
                  </w:pPr>
                </w:p>
              </w:tc>
              <w:tc>
                <w:tcPr>
                  <w:tcW w:w="1049" w:type="dxa"/>
                  <w:vMerge w:val="continue"/>
                  <w:vAlign w:val="center"/>
                </w:tcPr>
                <w:p>
                  <w:pPr>
                    <w:jc w:val="center"/>
                    <w:rPr>
                      <w:rFonts w:hint="eastAsia"/>
                      <w:szCs w:val="21"/>
                    </w:rPr>
                  </w:pPr>
                </w:p>
              </w:tc>
              <w:tc>
                <w:tcPr>
                  <w:tcW w:w="1082" w:type="dxa"/>
                  <w:vAlign w:val="center"/>
                </w:tcPr>
                <w:p>
                  <w:pPr>
                    <w:jc w:val="center"/>
                    <w:rPr>
                      <w:rFonts w:hint="eastAsia"/>
                      <w:szCs w:val="21"/>
                    </w:rPr>
                  </w:pPr>
                  <w:r>
                    <w:rPr>
                      <w:rFonts w:hint="eastAsia"/>
                      <w:szCs w:val="21"/>
                    </w:rPr>
                    <w:t>硫化氢</w:t>
                  </w:r>
                </w:p>
              </w:tc>
              <w:tc>
                <w:tcPr>
                  <w:tcW w:w="1134" w:type="dxa"/>
                  <w:vMerge w:val="continue"/>
                  <w:vAlign w:val="center"/>
                </w:tcPr>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《空气和废气监测分析方法》（第四版增补版）中3.1.11.2亚甲基蓝分光光</w:t>
                  </w:r>
                </w:p>
              </w:tc>
              <w:tc>
                <w:tcPr>
                  <w:tcW w:w="2694" w:type="dxa"/>
                  <w:vMerge w:val="continue"/>
                  <w:vAlign w:val="center"/>
                </w:tcPr>
                <w:p>
                  <w:pPr>
                    <w:jc w:val="center"/>
                    <w:rPr>
                      <w:rFonts w:hint="eastAsia"/>
                      <w:szCs w:val="21"/>
                    </w:rPr>
                  </w:pPr>
                </w:p>
              </w:tc>
              <w:tc>
                <w:tcPr>
                  <w:tcW w:w="1275" w:type="dxa"/>
                  <w:tcBorders>
                    <w:right w:val="single" w:color="auto" w:sz="4" w:space="0"/>
                  </w:tcBorders>
                  <w:vAlign w:val="center"/>
                </w:tcPr>
                <w:p>
                  <w:pPr>
                    <w:jc w:val="center"/>
                    <w:rPr>
                      <w:rFonts w:hint="eastAsia"/>
                      <w:szCs w:val="21"/>
                    </w:rPr>
                  </w:pPr>
                  <w:r>
                    <w:rPr>
                      <w:rFonts w:hint="eastAsia"/>
                      <w:szCs w:val="21"/>
                    </w:rPr>
                    <w:t>0.1 0mg/m</w:t>
                  </w:r>
                  <w:r>
                    <w:rPr>
                      <w:rFonts w:hint="eastAsia"/>
                      <w:szCs w:val="21"/>
                      <w:vertAlign w:val="superscript"/>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vMerge w:val="continue"/>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pPr>
                    <w:jc w:val="center"/>
                    <w:rPr>
                      <w:rFonts w:hint="eastAsia"/>
                      <w:szCs w:val="21"/>
                    </w:rPr>
                  </w:pPr>
                  <w:r>
                    <w:rPr>
                      <w:rFonts w:hint="eastAsia"/>
                      <w:szCs w:val="21"/>
                    </w:rPr>
                    <w:t>19</w:t>
                  </w:r>
                </w:p>
              </w:tc>
              <w:tc>
                <w:tcPr>
                  <w:tcW w:w="847" w:type="dxa"/>
                  <w:vMerge w:val="continue"/>
                  <w:vAlign w:val="center"/>
                </w:tcPr>
                <w:p>
                  <w:pPr>
                    <w:jc w:val="center"/>
                    <w:rPr>
                      <w:rFonts w:hint="eastAsia"/>
                      <w:szCs w:val="21"/>
                    </w:rPr>
                  </w:pPr>
                </w:p>
              </w:tc>
              <w:tc>
                <w:tcPr>
                  <w:tcW w:w="1049" w:type="dxa"/>
                  <w:vMerge w:val="continue"/>
                  <w:vAlign w:val="center"/>
                </w:tcPr>
                <w:p>
                  <w:pPr>
                    <w:jc w:val="center"/>
                    <w:rPr>
                      <w:rFonts w:hint="eastAsia"/>
                      <w:szCs w:val="21"/>
                    </w:rPr>
                  </w:pPr>
                </w:p>
              </w:tc>
              <w:tc>
                <w:tcPr>
                  <w:tcW w:w="1082" w:type="dxa"/>
                  <w:vAlign w:val="center"/>
                </w:tcPr>
                <w:p>
                  <w:pPr>
                    <w:jc w:val="center"/>
                    <w:rPr>
                      <w:rFonts w:hint="eastAsia"/>
                      <w:szCs w:val="21"/>
                    </w:rPr>
                  </w:pPr>
                  <w:r>
                    <w:rPr>
                      <w:rFonts w:hint="eastAsia"/>
                      <w:szCs w:val="21"/>
                    </w:rPr>
                    <w:t>颗粒物</w:t>
                  </w:r>
                </w:p>
              </w:tc>
              <w:tc>
                <w:tcPr>
                  <w:tcW w:w="1134" w:type="dxa"/>
                  <w:vMerge w:val="continue"/>
                  <w:vAlign w:val="center"/>
                </w:tcPr>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《环境空气  总悬浮颗粒物的测定  重量法》GB/T 15432-1995</w:t>
                  </w:r>
                </w:p>
              </w:tc>
              <w:tc>
                <w:tcPr>
                  <w:tcW w:w="2694" w:type="dxa"/>
                  <w:vMerge w:val="continue"/>
                  <w:vAlign w:val="center"/>
                </w:tcPr>
                <w:p>
                  <w:pPr>
                    <w:jc w:val="center"/>
                    <w:rPr>
                      <w:rFonts w:hint="eastAsia"/>
                      <w:szCs w:val="21"/>
                    </w:rPr>
                  </w:pPr>
                </w:p>
              </w:tc>
              <w:tc>
                <w:tcPr>
                  <w:tcW w:w="1275" w:type="dxa"/>
                  <w:tcBorders>
                    <w:right w:val="single" w:color="auto" w:sz="4" w:space="0"/>
                  </w:tcBorders>
                  <w:vAlign w:val="center"/>
                </w:tcPr>
                <w:p>
                  <w:pPr>
                    <w:jc w:val="center"/>
                    <w:rPr>
                      <w:rFonts w:hint="eastAsia"/>
                      <w:szCs w:val="21"/>
                    </w:rPr>
                  </w:pPr>
                  <w:r>
                    <w:rPr>
                      <w:rFonts w:hint="eastAsia"/>
                      <w:szCs w:val="21"/>
                    </w:rPr>
                    <w:t>1.0 mg/m</w:t>
                  </w:r>
                  <w:r>
                    <w:rPr>
                      <w:rFonts w:hint="eastAsia"/>
                      <w:szCs w:val="21"/>
                      <w:vertAlign w:val="superscript"/>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vMerge w:val="continue"/>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709" w:type="dxa"/>
                  <w:vAlign w:val="center"/>
                </w:tcPr>
                <w:p>
                  <w:pPr>
                    <w:jc w:val="center"/>
                    <w:rPr>
                      <w:rFonts w:hint="eastAsia"/>
                      <w:szCs w:val="21"/>
                    </w:rPr>
                  </w:pPr>
                  <w:r>
                    <w:rPr>
                      <w:rFonts w:hint="eastAsia"/>
                      <w:szCs w:val="21"/>
                    </w:rPr>
                    <w:t>20</w:t>
                  </w:r>
                </w:p>
              </w:tc>
              <w:tc>
                <w:tcPr>
                  <w:tcW w:w="847" w:type="dxa"/>
                  <w:vMerge w:val="continue"/>
                  <w:vAlign w:val="center"/>
                </w:tcPr>
                <w:p>
                  <w:pPr>
                    <w:jc w:val="center"/>
                    <w:rPr>
                      <w:rFonts w:hint="eastAsia"/>
                      <w:szCs w:val="21"/>
                    </w:rPr>
                  </w:pPr>
                </w:p>
              </w:tc>
              <w:tc>
                <w:tcPr>
                  <w:tcW w:w="1049" w:type="dxa"/>
                  <w:vMerge w:val="continue"/>
                  <w:vAlign w:val="center"/>
                </w:tcPr>
                <w:p>
                  <w:pPr>
                    <w:jc w:val="center"/>
                    <w:rPr>
                      <w:rFonts w:hint="eastAsia"/>
                      <w:szCs w:val="21"/>
                    </w:rPr>
                  </w:pPr>
                </w:p>
              </w:tc>
              <w:tc>
                <w:tcPr>
                  <w:tcW w:w="1082" w:type="dxa"/>
                  <w:vAlign w:val="center"/>
                </w:tcPr>
                <w:p>
                  <w:pPr>
                    <w:jc w:val="center"/>
                    <w:rPr>
                      <w:rFonts w:hint="eastAsia"/>
                      <w:szCs w:val="21"/>
                    </w:rPr>
                  </w:pPr>
                  <w:r>
                    <w:rPr>
                      <w:rFonts w:hint="eastAsia"/>
                      <w:szCs w:val="21"/>
                    </w:rPr>
                    <w:t>非甲烷总烃</w:t>
                  </w:r>
                </w:p>
              </w:tc>
              <w:tc>
                <w:tcPr>
                  <w:tcW w:w="1134" w:type="dxa"/>
                  <w:vMerge w:val="continue"/>
                  <w:vAlign w:val="center"/>
                </w:tcPr>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r>
                    <w:rPr>
                      <w:rFonts w:hint="eastAsia"/>
                      <w:szCs w:val="21"/>
                    </w:rPr>
                    <w:t>《环境空气 总烃、甲烷和非甲烷总烃的测定 直接进样-气相色谱法》HJ 604-2017</w:t>
                  </w:r>
                </w:p>
              </w:tc>
              <w:tc>
                <w:tcPr>
                  <w:tcW w:w="2694" w:type="dxa"/>
                  <w:vAlign w:val="center"/>
                </w:tcPr>
                <w:p>
                  <w:pPr>
                    <w:jc w:val="center"/>
                    <w:rPr>
                      <w:rFonts w:hint="eastAsia"/>
                      <w:szCs w:val="21"/>
                    </w:rPr>
                  </w:pPr>
                  <w:r>
                    <w:rPr>
                      <w:rFonts w:hint="eastAsia"/>
                      <w:szCs w:val="21"/>
                    </w:rPr>
                    <w:t>《工业企业挥发性有机物排放控制标准》DB 13/ 2322-2016中表2限值要求</w:t>
                  </w:r>
                </w:p>
              </w:tc>
              <w:tc>
                <w:tcPr>
                  <w:tcW w:w="1275" w:type="dxa"/>
                  <w:tcBorders>
                    <w:right w:val="single" w:color="auto" w:sz="4" w:space="0"/>
                  </w:tcBorders>
                  <w:vAlign w:val="center"/>
                </w:tcPr>
                <w:p>
                  <w:pPr>
                    <w:jc w:val="center"/>
                    <w:rPr>
                      <w:rFonts w:hint="eastAsia"/>
                      <w:szCs w:val="21"/>
                    </w:rPr>
                  </w:pPr>
                  <w:r>
                    <w:rPr>
                      <w:rFonts w:hint="eastAsia"/>
                      <w:szCs w:val="21"/>
                    </w:rPr>
                    <w:t>2.0 mg/m</w:t>
                  </w:r>
                  <w:r>
                    <w:rPr>
                      <w:rFonts w:hint="eastAsia"/>
                      <w:szCs w:val="21"/>
                      <w:vertAlign w:val="superscript"/>
                    </w:rPr>
                    <w:t>3</w:t>
                  </w:r>
                </w:p>
              </w:tc>
              <w:tc>
                <w:tcPr>
                  <w:tcW w:w="1843"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非连续采样至少3个</w:t>
                  </w:r>
                </w:p>
              </w:tc>
              <w:tc>
                <w:tcPr>
                  <w:tcW w:w="709" w:type="dxa"/>
                  <w:vMerge w:val="continue"/>
                  <w:tcBorders>
                    <w:left w:val="single" w:color="auto" w:sz="4" w:space="0"/>
                  </w:tcBorders>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709" w:type="dxa"/>
                  <w:vAlign w:val="center"/>
                </w:tcPr>
                <w:p>
                  <w:pPr>
                    <w:jc w:val="center"/>
                    <w:rPr>
                      <w:rFonts w:hint="eastAsia"/>
                      <w:szCs w:val="21"/>
                    </w:rPr>
                  </w:pPr>
                </w:p>
              </w:tc>
              <w:tc>
                <w:tcPr>
                  <w:tcW w:w="847" w:type="dxa"/>
                  <w:vMerge w:val="continue"/>
                  <w:vAlign w:val="center"/>
                </w:tcPr>
                <w:p>
                  <w:pPr>
                    <w:jc w:val="center"/>
                    <w:rPr>
                      <w:rFonts w:hint="eastAsia"/>
                      <w:szCs w:val="21"/>
                    </w:rPr>
                  </w:pPr>
                </w:p>
              </w:tc>
              <w:tc>
                <w:tcPr>
                  <w:tcW w:w="1049" w:type="dxa"/>
                  <w:vMerge w:val="continue"/>
                  <w:vAlign w:val="center"/>
                </w:tcPr>
                <w:p>
                  <w:pPr>
                    <w:jc w:val="center"/>
                    <w:rPr>
                      <w:rFonts w:hint="eastAsia"/>
                      <w:szCs w:val="21"/>
                    </w:rPr>
                  </w:pPr>
                </w:p>
              </w:tc>
              <w:tc>
                <w:tcPr>
                  <w:tcW w:w="1082" w:type="dxa"/>
                  <w:vAlign w:val="center"/>
                </w:tcPr>
                <w:p>
                  <w:pPr>
                    <w:jc w:val="center"/>
                    <w:rPr>
                      <w:rFonts w:hint="eastAsia"/>
                      <w:szCs w:val="21"/>
                    </w:rPr>
                  </w:pPr>
                </w:p>
              </w:tc>
              <w:tc>
                <w:tcPr>
                  <w:tcW w:w="1134" w:type="dxa"/>
                  <w:vMerge w:val="continue"/>
                  <w:vAlign w:val="center"/>
                </w:tcPr>
                <w:p>
                  <w:pPr>
                    <w:jc w:val="center"/>
                    <w:rPr>
                      <w:rFonts w:hint="eastAsia"/>
                      <w:szCs w:val="21"/>
                    </w:rPr>
                  </w:pPr>
                </w:p>
              </w:tc>
              <w:tc>
                <w:tcPr>
                  <w:tcW w:w="850" w:type="dxa"/>
                  <w:vMerge w:val="continue"/>
                  <w:vAlign w:val="center"/>
                </w:tcPr>
                <w:p>
                  <w:pPr>
                    <w:jc w:val="center"/>
                    <w:rPr>
                      <w:rFonts w:hint="eastAsia"/>
                      <w:szCs w:val="21"/>
                    </w:rPr>
                  </w:pPr>
                </w:p>
              </w:tc>
              <w:tc>
                <w:tcPr>
                  <w:tcW w:w="3827" w:type="dxa"/>
                  <w:vAlign w:val="center"/>
                </w:tcPr>
                <w:p>
                  <w:pPr>
                    <w:jc w:val="center"/>
                    <w:rPr>
                      <w:rFonts w:hint="eastAsia"/>
                      <w:szCs w:val="21"/>
                    </w:rPr>
                  </w:pPr>
                </w:p>
              </w:tc>
              <w:tc>
                <w:tcPr>
                  <w:tcW w:w="2694" w:type="dxa"/>
                  <w:vAlign w:val="center"/>
                </w:tcPr>
                <w:p>
                  <w:pPr>
                    <w:jc w:val="center"/>
                    <w:rPr>
                      <w:rFonts w:hint="eastAsia"/>
                      <w:szCs w:val="21"/>
                    </w:rPr>
                  </w:pPr>
                </w:p>
              </w:tc>
              <w:tc>
                <w:tcPr>
                  <w:tcW w:w="1275" w:type="dxa"/>
                  <w:tcBorders>
                    <w:right w:val="single" w:color="auto" w:sz="4" w:space="0"/>
                  </w:tcBorders>
                  <w:vAlign w:val="center"/>
                </w:tcPr>
                <w:p>
                  <w:pPr>
                    <w:jc w:val="center"/>
                    <w:rPr>
                      <w:rFonts w:hint="eastAsia"/>
                      <w:szCs w:val="21"/>
                    </w:rPr>
                  </w:pPr>
                </w:p>
              </w:tc>
              <w:tc>
                <w:tcPr>
                  <w:tcW w:w="1843" w:type="dxa"/>
                  <w:tcBorders>
                    <w:top w:val="single" w:color="auto" w:sz="4" w:space="0"/>
                    <w:left w:val="single" w:color="auto" w:sz="4" w:space="0"/>
                    <w:right w:val="single" w:color="auto" w:sz="4" w:space="0"/>
                  </w:tcBorders>
                  <w:vAlign w:val="center"/>
                </w:tcPr>
                <w:p>
                  <w:pPr>
                    <w:jc w:val="center"/>
                    <w:rPr>
                      <w:rFonts w:hint="eastAsia"/>
                      <w:szCs w:val="21"/>
                    </w:rPr>
                  </w:pPr>
                </w:p>
              </w:tc>
              <w:tc>
                <w:tcPr>
                  <w:tcW w:w="709" w:type="dxa"/>
                  <w:vMerge w:val="continue"/>
                  <w:tcBorders>
                    <w:left w:val="single" w:color="auto" w:sz="4" w:space="0"/>
                  </w:tcBorders>
                  <w:vAlign w:val="center"/>
                </w:tcPr>
                <w:p>
                  <w:pPr>
                    <w:jc w:val="center"/>
                    <w:rPr>
                      <w:rFonts w:hint="eastAsia"/>
                      <w:szCs w:val="21"/>
                    </w:rPr>
                  </w:pPr>
                </w:p>
              </w:tc>
            </w:tr>
          </w:tbl>
          <w:p>
            <w:pPr>
              <w:widowControl/>
              <w:jc w:val="left"/>
              <w:rPr>
                <w:rFonts w:hint="eastAsia"/>
                <w:sz w:val="24"/>
                <w:szCs w:val="24"/>
              </w:rPr>
            </w:pPr>
          </w:p>
          <w:tbl>
            <w:tblPr>
              <w:tblStyle w:val="13"/>
              <w:tblW w:w="15735"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2"/>
              <w:gridCol w:w="707"/>
              <w:gridCol w:w="708"/>
              <w:gridCol w:w="709"/>
              <w:gridCol w:w="1276"/>
              <w:gridCol w:w="850"/>
              <w:gridCol w:w="2552"/>
              <w:gridCol w:w="3260"/>
              <w:gridCol w:w="1559"/>
              <w:gridCol w:w="2410"/>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2" w:type="dxa"/>
                  <w:vAlign w:val="center"/>
                </w:tcPr>
                <w:p>
                  <w:pPr>
                    <w:jc w:val="center"/>
                    <w:rPr>
                      <w:rFonts w:hint="eastAsia"/>
                      <w:b/>
                      <w:szCs w:val="21"/>
                    </w:rPr>
                  </w:pPr>
                  <w:r>
                    <w:rPr>
                      <w:rFonts w:hint="eastAsia"/>
                      <w:b/>
                      <w:szCs w:val="21"/>
                    </w:rPr>
                    <w:t>序号</w:t>
                  </w:r>
                </w:p>
              </w:tc>
              <w:tc>
                <w:tcPr>
                  <w:tcW w:w="707" w:type="dxa"/>
                  <w:vAlign w:val="center"/>
                </w:tcPr>
                <w:p>
                  <w:pPr>
                    <w:jc w:val="center"/>
                    <w:rPr>
                      <w:rFonts w:hint="eastAsia"/>
                      <w:b/>
                      <w:szCs w:val="21"/>
                    </w:rPr>
                  </w:pPr>
                  <w:r>
                    <w:rPr>
                      <w:rFonts w:hint="eastAsia"/>
                      <w:b/>
                      <w:szCs w:val="21"/>
                    </w:rPr>
                    <w:t>类别</w:t>
                  </w:r>
                </w:p>
              </w:tc>
              <w:tc>
                <w:tcPr>
                  <w:tcW w:w="708" w:type="dxa"/>
                  <w:vAlign w:val="center"/>
                </w:tcPr>
                <w:p>
                  <w:pPr>
                    <w:jc w:val="center"/>
                    <w:rPr>
                      <w:rFonts w:hint="eastAsia"/>
                      <w:b/>
                      <w:szCs w:val="21"/>
                    </w:rPr>
                  </w:pPr>
                  <w:r>
                    <w:rPr>
                      <w:rFonts w:hint="eastAsia"/>
                      <w:b/>
                      <w:szCs w:val="21"/>
                    </w:rPr>
                    <w:t>点位</w:t>
                  </w:r>
                </w:p>
              </w:tc>
              <w:tc>
                <w:tcPr>
                  <w:tcW w:w="709" w:type="dxa"/>
                  <w:vAlign w:val="center"/>
                </w:tcPr>
                <w:p>
                  <w:pPr>
                    <w:jc w:val="center"/>
                    <w:rPr>
                      <w:rFonts w:hint="eastAsia"/>
                      <w:b/>
                      <w:szCs w:val="21"/>
                    </w:rPr>
                  </w:pPr>
                  <w:r>
                    <w:rPr>
                      <w:rFonts w:hint="eastAsia"/>
                      <w:b/>
                      <w:szCs w:val="21"/>
                    </w:rPr>
                    <w:t>因子</w:t>
                  </w:r>
                </w:p>
              </w:tc>
              <w:tc>
                <w:tcPr>
                  <w:tcW w:w="1276" w:type="dxa"/>
                  <w:vAlign w:val="center"/>
                </w:tcPr>
                <w:p>
                  <w:pPr>
                    <w:jc w:val="center"/>
                    <w:rPr>
                      <w:rFonts w:hint="eastAsia"/>
                      <w:b/>
                      <w:szCs w:val="21"/>
                    </w:rPr>
                  </w:pPr>
                  <w:r>
                    <w:rPr>
                      <w:rFonts w:hint="eastAsia"/>
                      <w:b/>
                      <w:szCs w:val="21"/>
                    </w:rPr>
                    <w:t>周期频次</w:t>
                  </w:r>
                </w:p>
              </w:tc>
              <w:tc>
                <w:tcPr>
                  <w:tcW w:w="850" w:type="dxa"/>
                  <w:vAlign w:val="center"/>
                </w:tcPr>
                <w:p>
                  <w:pPr>
                    <w:jc w:val="center"/>
                    <w:rPr>
                      <w:rFonts w:hint="eastAsia"/>
                      <w:b/>
                      <w:szCs w:val="21"/>
                    </w:rPr>
                  </w:pPr>
                  <w:r>
                    <w:rPr>
                      <w:rFonts w:hint="eastAsia"/>
                      <w:b/>
                      <w:szCs w:val="21"/>
                    </w:rPr>
                    <w:t>方式</w:t>
                  </w:r>
                </w:p>
              </w:tc>
              <w:tc>
                <w:tcPr>
                  <w:tcW w:w="2552" w:type="dxa"/>
                  <w:vAlign w:val="center"/>
                </w:tcPr>
                <w:p>
                  <w:pPr>
                    <w:jc w:val="center"/>
                    <w:rPr>
                      <w:rFonts w:hint="eastAsia"/>
                      <w:b/>
                      <w:szCs w:val="21"/>
                    </w:rPr>
                  </w:pPr>
                  <w:r>
                    <w:rPr>
                      <w:rFonts w:hint="eastAsia"/>
                      <w:b/>
                      <w:szCs w:val="21"/>
                    </w:rPr>
                    <w:t>监测方法</w:t>
                  </w:r>
                </w:p>
              </w:tc>
              <w:tc>
                <w:tcPr>
                  <w:tcW w:w="3260" w:type="dxa"/>
                  <w:vAlign w:val="center"/>
                </w:tcPr>
                <w:p>
                  <w:pPr>
                    <w:jc w:val="center"/>
                    <w:rPr>
                      <w:rFonts w:hint="eastAsia"/>
                      <w:b/>
                      <w:szCs w:val="21"/>
                    </w:rPr>
                  </w:pPr>
                  <w:r>
                    <w:rPr>
                      <w:rFonts w:hint="eastAsia"/>
                      <w:b/>
                      <w:szCs w:val="21"/>
                    </w:rPr>
                    <w:t>执行标准</w:t>
                  </w:r>
                </w:p>
              </w:tc>
              <w:tc>
                <w:tcPr>
                  <w:tcW w:w="1559" w:type="dxa"/>
                  <w:tcBorders>
                    <w:right w:val="single" w:color="auto" w:sz="4" w:space="0"/>
                  </w:tcBorders>
                  <w:vAlign w:val="center"/>
                </w:tcPr>
                <w:p>
                  <w:pPr>
                    <w:jc w:val="center"/>
                    <w:rPr>
                      <w:rFonts w:hint="eastAsia"/>
                      <w:b/>
                      <w:szCs w:val="21"/>
                    </w:rPr>
                  </w:pPr>
                  <w:r>
                    <w:rPr>
                      <w:rFonts w:hint="eastAsia"/>
                      <w:b/>
                      <w:szCs w:val="21"/>
                    </w:rPr>
                    <w:t>排放限值</w:t>
                  </w:r>
                </w:p>
              </w:tc>
              <w:tc>
                <w:tcPr>
                  <w:tcW w:w="2410" w:type="dxa"/>
                  <w:tcBorders>
                    <w:left w:val="single" w:color="auto" w:sz="4" w:space="0"/>
                    <w:right w:val="single" w:color="auto" w:sz="4" w:space="0"/>
                  </w:tcBorders>
                  <w:vAlign w:val="center"/>
                </w:tcPr>
                <w:p>
                  <w:pPr>
                    <w:jc w:val="center"/>
                    <w:rPr>
                      <w:rFonts w:hint="eastAsia"/>
                      <w:b/>
                      <w:szCs w:val="21"/>
                    </w:rPr>
                  </w:pPr>
                  <w:r>
                    <w:rPr>
                      <w:rFonts w:hint="eastAsia"/>
                      <w:b/>
                      <w:szCs w:val="21"/>
                    </w:rPr>
                    <w:t>采样方法</w:t>
                  </w:r>
                </w:p>
              </w:tc>
              <w:tc>
                <w:tcPr>
                  <w:tcW w:w="992" w:type="dxa"/>
                  <w:tcBorders>
                    <w:left w:val="single" w:color="auto" w:sz="4" w:space="0"/>
                  </w:tcBorders>
                  <w:vAlign w:val="center"/>
                </w:tcPr>
                <w:p>
                  <w:pPr>
                    <w:jc w:val="center"/>
                    <w:rPr>
                      <w:rFonts w:hint="eastAsia"/>
                      <w:b/>
                      <w:szCs w:val="21"/>
                    </w:rPr>
                  </w:pPr>
                  <w:r>
                    <w:rPr>
                      <w:rFonts w:hint="eastAsia"/>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712" w:type="dxa"/>
                  <w:vAlign w:val="center"/>
                </w:tcPr>
                <w:p>
                  <w:pPr>
                    <w:jc w:val="center"/>
                    <w:rPr>
                      <w:rFonts w:hint="eastAsia"/>
                      <w:szCs w:val="21"/>
                    </w:rPr>
                  </w:pPr>
                  <w:r>
                    <w:rPr>
                      <w:rFonts w:hint="eastAsia"/>
                      <w:szCs w:val="21"/>
                    </w:rPr>
                    <w:t>20</w:t>
                  </w:r>
                </w:p>
              </w:tc>
              <w:tc>
                <w:tcPr>
                  <w:tcW w:w="707" w:type="dxa"/>
                  <w:vAlign w:val="center"/>
                </w:tcPr>
                <w:p>
                  <w:pPr>
                    <w:jc w:val="center"/>
                    <w:rPr>
                      <w:rFonts w:hint="eastAsia"/>
                      <w:szCs w:val="21"/>
                    </w:rPr>
                  </w:pPr>
                  <w:r>
                    <w:rPr>
                      <w:rFonts w:hint="eastAsia"/>
                      <w:szCs w:val="21"/>
                    </w:rPr>
                    <w:t>噪声</w:t>
                  </w:r>
                </w:p>
              </w:tc>
              <w:tc>
                <w:tcPr>
                  <w:tcW w:w="708" w:type="dxa"/>
                  <w:vAlign w:val="center"/>
                </w:tcPr>
                <w:p>
                  <w:pPr>
                    <w:jc w:val="center"/>
                    <w:rPr>
                      <w:rFonts w:hint="eastAsia"/>
                      <w:szCs w:val="21"/>
                    </w:rPr>
                  </w:pPr>
                  <w:r>
                    <w:rPr>
                      <w:rFonts w:hint="eastAsia"/>
                      <w:szCs w:val="21"/>
                    </w:rPr>
                    <w:t>厂界</w:t>
                  </w:r>
                </w:p>
                <w:p>
                  <w:pPr>
                    <w:jc w:val="center"/>
                    <w:rPr>
                      <w:rFonts w:hint="eastAsia"/>
                      <w:szCs w:val="21"/>
                    </w:rPr>
                  </w:pPr>
                  <w:r>
                    <w:rPr>
                      <w:rFonts w:hint="eastAsia"/>
                      <w:szCs w:val="21"/>
                    </w:rPr>
                    <w:t>四周</w:t>
                  </w:r>
                </w:p>
              </w:tc>
              <w:tc>
                <w:tcPr>
                  <w:tcW w:w="709" w:type="dxa"/>
                  <w:vAlign w:val="center"/>
                </w:tcPr>
                <w:p>
                  <w:pPr>
                    <w:jc w:val="center"/>
                    <w:rPr>
                      <w:rFonts w:hint="eastAsia"/>
                      <w:szCs w:val="21"/>
                    </w:rPr>
                  </w:pPr>
                  <w:r>
                    <w:rPr>
                      <w:rFonts w:hint="eastAsia"/>
                      <w:szCs w:val="21"/>
                    </w:rPr>
                    <w:t>噪声</w:t>
                  </w:r>
                </w:p>
              </w:tc>
              <w:tc>
                <w:tcPr>
                  <w:tcW w:w="1276" w:type="dxa"/>
                  <w:vAlign w:val="center"/>
                </w:tcPr>
                <w:p>
                  <w:pPr>
                    <w:jc w:val="center"/>
                    <w:rPr>
                      <w:rFonts w:hint="eastAsia"/>
                      <w:sz w:val="24"/>
                      <w:szCs w:val="24"/>
                    </w:rPr>
                  </w:pPr>
                  <w:r>
                    <w:rPr>
                      <w:rFonts w:hint="eastAsia"/>
                      <w:sz w:val="24"/>
                      <w:szCs w:val="24"/>
                    </w:rPr>
                    <w:t>每季一次</w:t>
                  </w:r>
                </w:p>
                <w:p>
                  <w:pPr>
                    <w:jc w:val="center"/>
                    <w:rPr>
                      <w:rFonts w:hint="eastAsia"/>
                      <w:szCs w:val="21"/>
                    </w:rPr>
                  </w:pPr>
                </w:p>
              </w:tc>
              <w:tc>
                <w:tcPr>
                  <w:tcW w:w="850" w:type="dxa"/>
                  <w:vAlign w:val="center"/>
                </w:tcPr>
                <w:p>
                  <w:pPr>
                    <w:jc w:val="center"/>
                    <w:rPr>
                      <w:rFonts w:hint="eastAsia"/>
                      <w:szCs w:val="21"/>
                    </w:rPr>
                  </w:pPr>
                  <w:r>
                    <w:rPr>
                      <w:rFonts w:hint="eastAsia"/>
                      <w:szCs w:val="21"/>
                    </w:rPr>
                    <w:t>手工</w:t>
                  </w:r>
                </w:p>
              </w:tc>
              <w:tc>
                <w:tcPr>
                  <w:tcW w:w="2552" w:type="dxa"/>
                  <w:vAlign w:val="center"/>
                </w:tcPr>
                <w:p>
                  <w:pPr>
                    <w:jc w:val="center"/>
                    <w:rPr>
                      <w:rFonts w:hint="eastAsia"/>
                      <w:szCs w:val="21"/>
                    </w:rPr>
                  </w:pPr>
                  <w:r>
                    <w:rPr>
                      <w:rFonts w:hint="eastAsia"/>
                      <w:sz w:val="24"/>
                      <w:szCs w:val="24"/>
                    </w:rPr>
                    <w:t>《工业企业厂界环境噪声排放标准》GB 12348-2008</w:t>
                  </w:r>
                </w:p>
              </w:tc>
              <w:tc>
                <w:tcPr>
                  <w:tcW w:w="3260" w:type="dxa"/>
                  <w:vAlign w:val="center"/>
                </w:tcPr>
                <w:p>
                  <w:pPr>
                    <w:jc w:val="center"/>
                    <w:rPr>
                      <w:rFonts w:hint="eastAsia"/>
                      <w:szCs w:val="21"/>
                    </w:rPr>
                  </w:pPr>
                  <w:r>
                    <w:rPr>
                      <w:rFonts w:hint="eastAsia"/>
                      <w:sz w:val="24"/>
                      <w:szCs w:val="24"/>
                    </w:rPr>
                    <w:t>《工业企业厂界环境噪声排放标准》GB 12348-2008，3类</w:t>
                  </w:r>
                </w:p>
              </w:tc>
              <w:tc>
                <w:tcPr>
                  <w:tcW w:w="1559" w:type="dxa"/>
                  <w:tcBorders>
                    <w:right w:val="single" w:color="auto" w:sz="4" w:space="0"/>
                  </w:tcBorders>
                  <w:vAlign w:val="center"/>
                </w:tcPr>
                <w:p>
                  <w:pPr>
                    <w:jc w:val="center"/>
                    <w:rPr>
                      <w:rFonts w:hint="eastAsia"/>
                      <w:szCs w:val="21"/>
                    </w:rPr>
                  </w:pPr>
                  <w:r>
                    <w:rPr>
                      <w:rFonts w:hint="eastAsia"/>
                      <w:szCs w:val="21"/>
                    </w:rPr>
                    <w:t>昼间：65dB（A）</w:t>
                  </w:r>
                </w:p>
                <w:p>
                  <w:pPr>
                    <w:jc w:val="center"/>
                    <w:rPr>
                      <w:rFonts w:hint="eastAsia"/>
                      <w:szCs w:val="21"/>
                    </w:rPr>
                  </w:pPr>
                  <w:r>
                    <w:rPr>
                      <w:rFonts w:hint="eastAsia"/>
                      <w:szCs w:val="21"/>
                    </w:rPr>
                    <w:t>夜间：55dB（A）</w:t>
                  </w:r>
                </w:p>
              </w:tc>
              <w:tc>
                <w:tcPr>
                  <w:tcW w:w="2410" w:type="dxa"/>
                  <w:tcBorders>
                    <w:left w:val="single" w:color="auto" w:sz="4" w:space="0"/>
                    <w:right w:val="single" w:color="auto" w:sz="4" w:space="0"/>
                  </w:tcBorders>
                  <w:vAlign w:val="center"/>
                </w:tcPr>
                <w:p>
                  <w:pPr>
                    <w:widowControl/>
                    <w:jc w:val="left"/>
                    <w:rPr>
                      <w:rFonts w:hint="eastAsia"/>
                      <w:szCs w:val="21"/>
                    </w:rPr>
                  </w:pPr>
                  <w:r>
                    <w:rPr>
                      <w:rFonts w:hint="eastAsia"/>
                      <w:sz w:val="24"/>
                      <w:szCs w:val="24"/>
                    </w:rPr>
                    <w:t>《工业企业厂界环境噪声排放标准》GB 12348-2008</w:t>
                  </w:r>
                </w:p>
                <w:p>
                  <w:pPr>
                    <w:jc w:val="center"/>
                    <w:rPr>
                      <w:rFonts w:hint="eastAsia"/>
                      <w:szCs w:val="21"/>
                    </w:rPr>
                  </w:pPr>
                </w:p>
              </w:tc>
              <w:tc>
                <w:tcPr>
                  <w:tcW w:w="992" w:type="dxa"/>
                  <w:tcBorders>
                    <w:left w:val="single" w:color="auto" w:sz="4" w:space="0"/>
                  </w:tcBorders>
                  <w:vAlign w:val="center"/>
                </w:tcPr>
                <w:p>
                  <w:pPr>
                    <w:jc w:val="center"/>
                    <w:rPr>
                      <w:rFonts w:hint="eastAsia"/>
                      <w:sz w:val="24"/>
                      <w:szCs w:val="24"/>
                    </w:rPr>
                  </w:pPr>
                  <w:r>
                    <w:rPr>
                      <w:rFonts w:hint="eastAsia"/>
                      <w:sz w:val="24"/>
                      <w:szCs w:val="24"/>
                    </w:rPr>
                    <w:t>监测1天</w:t>
                  </w:r>
                </w:p>
                <w:p>
                  <w:pPr>
                    <w:jc w:val="center"/>
                    <w:rPr>
                      <w:rFonts w:hint="eastAsia"/>
                      <w:szCs w:val="21"/>
                    </w:rPr>
                  </w:pPr>
                  <w:r>
                    <w:rPr>
                      <w:rFonts w:hint="eastAsia"/>
                      <w:sz w:val="24"/>
                      <w:szCs w:val="24"/>
                    </w:rPr>
                    <w:t>昼夜各1次</w:t>
                  </w:r>
                </w:p>
              </w:tc>
            </w:tr>
          </w:tbl>
          <w:p>
            <w:pPr>
              <w:jc w:val="center"/>
              <w:rPr>
                <w:rFonts w:hint="eastAsia"/>
                <w:szCs w:val="21"/>
              </w:rPr>
            </w:pPr>
            <w:r>
              <w:rPr>
                <w:rFonts w:hint="eastAsia"/>
                <w:b/>
                <w:sz w:val="24"/>
                <w:szCs w:val="24"/>
              </w:rPr>
              <w:t>注解</w:t>
            </w:r>
            <w:r>
              <w:rPr>
                <w:rFonts w:hint="eastAsia"/>
                <w:sz w:val="24"/>
                <w:szCs w:val="24"/>
              </w:rPr>
              <w:t>：</w:t>
            </w:r>
            <w:r>
              <w:rPr>
                <w:rFonts w:hint="eastAsia"/>
                <w:szCs w:val="21"/>
              </w:rPr>
              <w:t>在线装置调试验收之前和出现故障时委托第三方监测，监测方法为《水质 pH值的测定 玻璃电极法》GB/T 6920-1986；《水质 化学需氧量的测定 重铬酸盐法》</w:t>
            </w:r>
          </w:p>
          <w:p>
            <w:pPr>
              <w:widowControl/>
              <w:jc w:val="left"/>
              <w:rPr>
                <w:rFonts w:hint="eastAsia"/>
                <w:szCs w:val="21"/>
              </w:rPr>
            </w:pPr>
            <w:r>
              <w:rPr>
                <w:rFonts w:hint="eastAsia"/>
                <w:szCs w:val="21"/>
              </w:rPr>
              <w:t>HJ 828-2017；《水质 氨氮的测定 纳氏试剂分光光度法》HJ/T 535-2009。监测点位见附图。</w:t>
            </w:r>
          </w:p>
          <w:p>
            <w:pPr>
              <w:widowControl/>
              <w:jc w:val="left"/>
              <w:rPr>
                <w:rFonts w:hint="eastAsia"/>
                <w:sz w:val="24"/>
                <w:szCs w:val="24"/>
              </w:rPr>
            </w:pPr>
            <w:r>
              <w:rPr>
                <w:sz w:val="24"/>
                <w:szCs w:val="24"/>
              </w:rPr>
              <w:br w:type="page"/>
            </w:r>
          </w:p>
          <w:p>
            <w:pPr>
              <w:jc w:val="left"/>
              <w:rPr>
                <w:rFonts w:hint="eastAsia"/>
                <w:b/>
                <w:sz w:val="24"/>
                <w:szCs w:val="24"/>
              </w:rPr>
            </w:pPr>
            <w:r>
              <w:rPr>
                <w:rFonts w:hint="eastAsia"/>
                <w:b/>
                <w:sz w:val="24"/>
                <w:szCs w:val="24"/>
              </w:rPr>
              <w:t>4、监测质量保证与质量控制要求</w:t>
            </w:r>
          </w:p>
          <w:p>
            <w:pPr>
              <w:spacing w:line="480" w:lineRule="auto"/>
              <w:jc w:val="left"/>
              <w:rPr>
                <w:rFonts w:hint="eastAsia"/>
                <w:sz w:val="24"/>
                <w:szCs w:val="24"/>
              </w:rPr>
            </w:pPr>
            <w:r>
              <w:rPr>
                <w:rFonts w:hint="eastAsia"/>
                <w:sz w:val="24"/>
                <w:szCs w:val="24"/>
              </w:rPr>
              <w:t>4.1监测质量保证质量控制</w:t>
            </w:r>
          </w:p>
          <w:p>
            <w:pPr>
              <w:spacing w:line="480" w:lineRule="auto"/>
              <w:jc w:val="left"/>
              <w:rPr>
                <w:rFonts w:hint="eastAsia"/>
                <w:sz w:val="24"/>
                <w:szCs w:val="24"/>
              </w:rPr>
            </w:pPr>
            <w:r>
              <w:rPr>
                <w:rFonts w:hint="eastAsia"/>
                <w:sz w:val="24"/>
                <w:szCs w:val="24"/>
              </w:rPr>
              <w:t xml:space="preserve">    公司根据环境监测标准、规范制度年度监测计划，并委托具有资质的第三方机构进行监测。本公司定期对第三方资质定期审核，对监测结果进行符合性比对，判定是否达标。</w:t>
            </w:r>
          </w:p>
          <w:p>
            <w:pPr>
              <w:spacing w:line="480" w:lineRule="auto"/>
              <w:jc w:val="left"/>
              <w:rPr>
                <w:rFonts w:hint="eastAsia"/>
                <w:sz w:val="24"/>
                <w:szCs w:val="24"/>
              </w:rPr>
            </w:pPr>
            <w:r>
              <w:rPr>
                <w:rFonts w:hint="eastAsia"/>
                <w:sz w:val="24"/>
                <w:szCs w:val="24"/>
              </w:rPr>
              <w:t xml:space="preserve">4.2在线设备未安装前和出现故障期间，委托具备资质的第三方机构对相应的项目进行手工监测，监测频次为每日4次，每次时间间隔不超过6小时。       </w:t>
            </w:r>
          </w:p>
          <w:p>
            <w:pPr>
              <w:spacing w:line="480" w:lineRule="auto"/>
              <w:jc w:val="left"/>
              <w:rPr>
                <w:rFonts w:hint="eastAsia"/>
                <w:b/>
                <w:sz w:val="24"/>
                <w:szCs w:val="24"/>
              </w:rPr>
            </w:pPr>
            <w:r>
              <w:rPr>
                <w:rFonts w:hint="eastAsia"/>
                <w:b/>
                <w:sz w:val="24"/>
                <w:szCs w:val="24"/>
              </w:rPr>
              <w:t>5.监测数据记录、整理、存档要求</w:t>
            </w:r>
          </w:p>
          <w:p>
            <w:pPr>
              <w:spacing w:line="480" w:lineRule="auto"/>
              <w:jc w:val="left"/>
              <w:rPr>
                <w:rFonts w:hint="eastAsia"/>
                <w:sz w:val="24"/>
                <w:szCs w:val="24"/>
              </w:rPr>
            </w:pPr>
            <w:r>
              <w:rPr>
                <w:rFonts w:hint="eastAsia"/>
                <w:sz w:val="24"/>
                <w:szCs w:val="24"/>
              </w:rPr>
              <w:t>5.1废水治理设施监测应记录废水处理能力、运行参数、废水排放量、废水回用量、污泥产生量及去向、出水水质、排水去向等。废气治理设施监测应记录入口风量、污染物项目、排放浓度、排放量、治理效果、数据来源、排放口温度、压力、排气筒高度、排放时间等。</w:t>
            </w:r>
          </w:p>
          <w:p>
            <w:pPr>
              <w:spacing w:line="480" w:lineRule="auto"/>
              <w:jc w:val="left"/>
              <w:rPr>
                <w:rFonts w:hint="eastAsia"/>
                <w:sz w:val="24"/>
                <w:szCs w:val="24"/>
              </w:rPr>
            </w:pPr>
            <w:r>
              <w:rPr>
                <w:rFonts w:hint="eastAsia"/>
                <w:sz w:val="24"/>
                <w:szCs w:val="24"/>
              </w:rPr>
              <w:t>5. 2原始记录和报告应在专门的档案室存放，存放注意做到防尘、防火、防水、防潮、防</w:t>
            </w:r>
          </w:p>
          <w:p>
            <w:pPr>
              <w:spacing w:line="480" w:lineRule="auto"/>
              <w:jc w:val="left"/>
              <w:rPr>
                <w:rFonts w:hint="eastAsia"/>
                <w:sz w:val="24"/>
                <w:szCs w:val="24"/>
              </w:rPr>
            </w:pPr>
            <w:r>
              <w:rPr>
                <w:rFonts w:hint="eastAsia"/>
                <w:sz w:val="24"/>
                <w:szCs w:val="24"/>
              </w:rPr>
              <w:t>霉、防盗、防光照、防虫害、防高温。</w:t>
            </w:r>
          </w:p>
          <w:p>
            <w:pPr>
              <w:spacing w:line="480" w:lineRule="auto"/>
              <w:jc w:val="left"/>
              <w:rPr>
                <w:rFonts w:hint="eastAsia"/>
                <w:sz w:val="24"/>
                <w:szCs w:val="24"/>
              </w:rPr>
            </w:pPr>
            <w:r>
              <w:rPr>
                <w:rFonts w:hint="eastAsia"/>
                <w:sz w:val="24"/>
                <w:szCs w:val="24"/>
              </w:rPr>
              <w:t>5.3记录填写要清晰、工整，不得随意涂改，只能进行杠改。</w:t>
            </w:r>
          </w:p>
          <w:p>
            <w:pPr>
              <w:spacing w:line="480" w:lineRule="auto"/>
              <w:jc w:val="left"/>
              <w:rPr>
                <w:rFonts w:hint="eastAsia"/>
                <w:sz w:val="24"/>
                <w:szCs w:val="24"/>
              </w:rPr>
            </w:pPr>
            <w:r>
              <w:rPr>
                <w:rFonts w:hint="eastAsia"/>
                <w:sz w:val="24"/>
                <w:szCs w:val="24"/>
              </w:rPr>
              <w:t>5.4记录应有纸质记录和电子版记录至少保存3年。</w:t>
            </w:r>
          </w:p>
          <w:p>
            <w:pPr>
              <w:spacing w:line="480" w:lineRule="auto"/>
              <w:jc w:val="left"/>
              <w:rPr>
                <w:rFonts w:hint="eastAsia"/>
                <w:sz w:val="24"/>
                <w:szCs w:val="24"/>
              </w:rPr>
            </w:pPr>
            <w:r>
              <w:rPr>
                <w:rFonts w:hint="eastAsia"/>
                <w:sz w:val="24"/>
                <w:szCs w:val="24"/>
              </w:rPr>
              <w:t>5.5原始记录及报告等项目资料的归档、存储、调阅、处置按相关规定进行。</w:t>
            </w:r>
          </w:p>
          <w:p>
            <w:pPr>
              <w:spacing w:line="480" w:lineRule="auto"/>
              <w:jc w:val="left"/>
              <w:rPr>
                <w:rFonts w:hint="eastAsia"/>
                <w:b/>
                <w:sz w:val="24"/>
                <w:szCs w:val="24"/>
              </w:rPr>
            </w:pPr>
            <w:r>
              <w:rPr>
                <w:rFonts w:hint="eastAsia"/>
                <w:b/>
                <w:sz w:val="24"/>
                <w:szCs w:val="24"/>
              </w:rPr>
              <w:t>6.自行监测信息公开</w:t>
            </w:r>
          </w:p>
          <w:p>
            <w:pPr>
              <w:spacing w:line="480" w:lineRule="auto"/>
              <w:jc w:val="left"/>
              <w:rPr>
                <w:rFonts w:hint="eastAsia"/>
                <w:sz w:val="24"/>
                <w:szCs w:val="24"/>
              </w:rPr>
            </w:pPr>
            <w:r>
              <w:rPr>
                <w:rFonts w:hint="eastAsia"/>
                <w:sz w:val="24"/>
                <w:szCs w:val="24"/>
              </w:rPr>
              <w:t xml:space="preserve">    自行监测信息公开内容及方式按照《企业事业单位环境信息公开办法》（环境保护部令第</w:t>
            </w:r>
            <w:r>
              <w:rPr>
                <w:sz w:val="24"/>
                <w:szCs w:val="24"/>
              </w:rPr>
              <w:t xml:space="preserve">31 </w:t>
            </w:r>
            <w:r>
              <w:rPr>
                <w:rFonts w:hint="eastAsia"/>
                <w:sz w:val="24"/>
                <w:szCs w:val="24"/>
              </w:rPr>
              <w:t>号）及《国家重点监控企业自行监测及信息公开办法（试行）》（环发〔</w:t>
            </w:r>
            <w:r>
              <w:rPr>
                <w:sz w:val="24"/>
                <w:szCs w:val="24"/>
              </w:rPr>
              <w:t>2013</w:t>
            </w:r>
            <w:r>
              <w:rPr>
                <w:rFonts w:hint="eastAsia"/>
                <w:sz w:val="24"/>
                <w:szCs w:val="24"/>
              </w:rPr>
              <w:t>〕</w:t>
            </w:r>
            <w:r>
              <w:rPr>
                <w:sz w:val="24"/>
                <w:szCs w:val="24"/>
              </w:rPr>
              <w:t xml:space="preserve">81 </w:t>
            </w:r>
            <w:r>
              <w:rPr>
                <w:rFonts w:hint="eastAsia"/>
                <w:sz w:val="24"/>
                <w:szCs w:val="24"/>
              </w:rPr>
              <w:t>号）</w:t>
            </w:r>
          </w:p>
          <w:p>
            <w:pPr>
              <w:spacing w:line="480" w:lineRule="auto"/>
              <w:jc w:val="left"/>
              <w:rPr>
                <w:rFonts w:hint="eastAsia"/>
                <w:sz w:val="24"/>
                <w:szCs w:val="24"/>
              </w:rPr>
            </w:pPr>
            <w:r>
              <w:rPr>
                <w:rFonts w:hint="eastAsia"/>
                <w:sz w:val="24"/>
                <w:szCs w:val="24"/>
              </w:rPr>
              <w:t>执行。同时满足地方环境保护主管部门要求。</w:t>
            </w:r>
          </w:p>
          <w:p>
            <w:pPr>
              <w:pStyle w:val="3"/>
              <w:spacing w:line="520" w:lineRule="exact"/>
              <w:rPr>
                <w:rFonts w:ascii="仿宋_GB2312" w:eastAsia="仿宋_GB2312"/>
                <w:szCs w:val="28"/>
              </w:rPr>
            </w:pPr>
          </w:p>
        </w:tc>
      </w:tr>
    </w:tbl>
    <w:p>
      <w:pPr>
        <w:spacing w:line="560" w:lineRule="exact"/>
        <w:rPr>
          <w:rFonts w:hint="eastAsia"/>
        </w:rPr>
      </w:pPr>
      <w:r>
        <w:rPr>
          <w:rFonts w:hint="eastAsia" w:eastAsia="黑体"/>
          <w:sz w:val="32"/>
          <w:szCs w:val="32"/>
        </w:rPr>
        <w:t>七、对职工进行的环境保护培训状况</w:t>
      </w:r>
    </w:p>
    <w:p>
      <w:pPr>
        <w:widowControl/>
        <w:jc w:val="left"/>
        <w:rPr>
          <w:rFonts w:hint="eastAsia"/>
        </w:rPr>
      </w:pPr>
    </w:p>
    <w:tbl>
      <w:tblPr>
        <w:tblStyle w:val="12"/>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vAlign w:val="center"/>
          </w:tcPr>
          <w:p>
            <w:pPr>
              <w:spacing w:line="560" w:lineRule="exact"/>
              <w:jc w:val="center"/>
              <w:rPr>
                <w:rFonts w:hint="eastAsia" w:eastAsia="仿宋_GB2312"/>
                <w:b/>
                <w:sz w:val="28"/>
                <w:szCs w:val="28"/>
              </w:rPr>
            </w:pPr>
            <w:r>
              <w:rPr>
                <w:rFonts w:hint="eastAsia" w:eastAsia="仿宋_GB2312"/>
                <w:b/>
                <w:sz w:val="28"/>
                <w:szCs w:val="28"/>
              </w:rPr>
              <w:t>对职工进行的环境保护培训状况</w:t>
            </w:r>
          </w:p>
        </w:tc>
        <w:tc>
          <w:tcPr>
            <w:tcW w:w="11741" w:type="dxa"/>
            <w:vAlign w:val="center"/>
          </w:tcPr>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p>
            <w:pPr>
              <w:spacing w:line="560" w:lineRule="exact"/>
              <w:jc w:val="center"/>
              <w:rPr>
                <w:rFonts w:hint="eastAsia" w:eastAsia="仿宋_GB2312"/>
                <w:sz w:val="28"/>
                <w:szCs w:val="28"/>
                <w:lang w:eastAsia="zh-CN"/>
              </w:rPr>
            </w:pPr>
            <w:r>
              <w:rPr>
                <w:rFonts w:hint="eastAsia" w:eastAsia="仿宋_GB2312"/>
                <w:sz w:val="28"/>
                <w:szCs w:val="28"/>
                <w:lang w:eastAsia="zh-CN"/>
              </w:rPr>
              <w:t>每月给职工进行一次环境保护知识教育培训。</w:t>
            </w:r>
          </w:p>
          <w:p>
            <w:pPr>
              <w:spacing w:line="560" w:lineRule="exact"/>
              <w:jc w:val="center"/>
              <w:rPr>
                <w:rFonts w:hint="eastAsia" w:eastAsia="仿宋_GB2312"/>
                <w:sz w:val="28"/>
                <w:szCs w:val="28"/>
              </w:rPr>
            </w:pPr>
          </w:p>
        </w:tc>
      </w:tr>
    </w:tbl>
    <w:p>
      <w:pPr>
        <w:numPr>
          <w:ilvl w:val="0"/>
          <w:numId w:val="1"/>
        </w:numPr>
        <w:spacing w:line="560" w:lineRule="exact"/>
        <w:rPr>
          <w:rFonts w:hint="eastAsia" w:eastAsia="黑体"/>
          <w:sz w:val="32"/>
          <w:szCs w:val="32"/>
        </w:rPr>
      </w:pPr>
      <w:r>
        <w:rPr>
          <w:rFonts w:hint="eastAsia" w:eastAsia="黑体"/>
          <w:sz w:val="32"/>
          <w:szCs w:val="32"/>
        </w:rPr>
        <w:t>其他应当公开的环境信息</w:t>
      </w:r>
    </w:p>
    <w:tbl>
      <w:tblPr>
        <w:tblStyle w:val="12"/>
        <w:tblW w:w="12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vAlign w:val="center"/>
          </w:tcPr>
          <w:p>
            <w:pPr>
              <w:spacing w:line="560" w:lineRule="exact"/>
              <w:jc w:val="center"/>
              <w:rPr>
                <w:rFonts w:hint="eastAsia" w:eastAsia="仿宋_GB2312"/>
                <w:b/>
                <w:sz w:val="28"/>
                <w:szCs w:val="28"/>
              </w:rPr>
            </w:pPr>
            <w:r>
              <w:rPr>
                <w:rFonts w:hint="eastAsia" w:eastAsia="仿宋_GB2312"/>
                <w:b/>
                <w:sz w:val="28"/>
                <w:szCs w:val="28"/>
              </w:rPr>
              <w:t>其他应当公开的环境信息</w:t>
            </w:r>
          </w:p>
        </w:tc>
        <w:tc>
          <w:tcPr>
            <w:tcW w:w="10905" w:type="dxa"/>
            <w:vAlign w:val="center"/>
          </w:tcPr>
          <w:p>
            <w:pPr>
              <w:spacing w:line="560" w:lineRule="exact"/>
              <w:jc w:val="center"/>
              <w:rPr>
                <w:rFonts w:hint="eastAsia" w:eastAsia="仿宋_GB2312"/>
                <w:sz w:val="28"/>
                <w:szCs w:val="28"/>
                <w:lang w:eastAsia="zh-CN"/>
              </w:rPr>
            </w:pPr>
            <w:r>
              <w:rPr>
                <w:rFonts w:hint="eastAsia" w:eastAsia="仿宋_GB2312"/>
                <w:sz w:val="28"/>
                <w:szCs w:val="28"/>
                <w:lang w:eastAsia="zh-CN"/>
              </w:rPr>
              <w:t>无</w:t>
            </w: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tc>
      </w:tr>
    </w:tbl>
    <w:p>
      <w:pPr>
        <w:widowControl/>
        <w:jc w:val="left"/>
        <w:rPr>
          <w:rFonts w:hint="eastAsia"/>
        </w:rPr>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hint="eastAsia" w:eastAsia="仿宋_GB2312"/>
          <w:sz w:val="32"/>
          <w:szCs w:val="32"/>
        </w:rPr>
      </w:pPr>
      <w:r>
        <w:rPr>
          <w:rFonts w:hint="eastAsia" w:eastAsia="仿宋_GB2312"/>
          <w:sz w:val="32"/>
          <w:szCs w:val="32"/>
        </w:rPr>
        <w:t>填表说明：</w:t>
      </w:r>
    </w:p>
    <w:p>
      <w:pPr>
        <w:numPr>
          <w:ilvl w:val="0"/>
          <w:numId w:val="2"/>
        </w:numPr>
        <w:spacing w:line="560" w:lineRule="exact"/>
        <w:jc w:val="left"/>
        <w:rPr>
          <w:rFonts w:hint="eastAsia"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2"/>
        </w:numPr>
        <w:spacing w:line="560" w:lineRule="exact"/>
        <w:jc w:val="left"/>
        <w:rPr>
          <w:rFonts w:hint="eastAsia"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2"/>
        </w:numPr>
        <w:spacing w:line="560" w:lineRule="exact"/>
        <w:jc w:val="left"/>
        <w:rPr>
          <w:rFonts w:hint="eastAsia"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pPr>
        <w:rPr>
          <w:rFonts w:hint="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rFonts w:hint="eastAsia"/>
      </w:rPr>
      <w:t>9</w:t>
    </w:r>
    <w:r>
      <w:fldChar w:fldCharType="end"/>
    </w:r>
  </w:p>
  <w:p>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B2AE"/>
    <w:multiLevelType w:val="singleLevel"/>
    <w:tmpl w:val="1EC3B2AE"/>
    <w:lvl w:ilvl="0" w:tentative="0">
      <w:start w:val="8"/>
      <w:numFmt w:val="chineseCounting"/>
      <w:suff w:val="nothing"/>
      <w:lvlText w:val="%1、"/>
      <w:lvlJc w:val="left"/>
      <w:rPr>
        <w:rFonts w:hint="eastAsia"/>
      </w:rPr>
    </w:lvl>
  </w:abstractNum>
  <w:abstractNum w:abstractNumId="1">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35F47"/>
    <w:rsid w:val="00257CB1"/>
    <w:rsid w:val="005C0EE6"/>
    <w:rsid w:val="00600B25"/>
    <w:rsid w:val="007C3BBE"/>
    <w:rsid w:val="007D13F3"/>
    <w:rsid w:val="00835169"/>
    <w:rsid w:val="0085177F"/>
    <w:rsid w:val="008B49D0"/>
    <w:rsid w:val="009B3E20"/>
    <w:rsid w:val="00A7306C"/>
    <w:rsid w:val="00B43641"/>
    <w:rsid w:val="00B605BD"/>
    <w:rsid w:val="00C20F1F"/>
    <w:rsid w:val="00EA0A0C"/>
    <w:rsid w:val="00F267CB"/>
    <w:rsid w:val="00F63BC0"/>
    <w:rsid w:val="010C6BAD"/>
    <w:rsid w:val="013E1821"/>
    <w:rsid w:val="02B90D8E"/>
    <w:rsid w:val="038B6C58"/>
    <w:rsid w:val="03C10485"/>
    <w:rsid w:val="058F5FC0"/>
    <w:rsid w:val="06357962"/>
    <w:rsid w:val="06524D89"/>
    <w:rsid w:val="069C0507"/>
    <w:rsid w:val="06B95A33"/>
    <w:rsid w:val="06DE09DF"/>
    <w:rsid w:val="072B244C"/>
    <w:rsid w:val="07805F5A"/>
    <w:rsid w:val="093C6FEA"/>
    <w:rsid w:val="0A2157CF"/>
    <w:rsid w:val="0AAA590F"/>
    <w:rsid w:val="0B8C0A02"/>
    <w:rsid w:val="0C2C0A9C"/>
    <w:rsid w:val="0C3F798D"/>
    <w:rsid w:val="0D2E4C78"/>
    <w:rsid w:val="0D373D58"/>
    <w:rsid w:val="0D53059E"/>
    <w:rsid w:val="0D583CAD"/>
    <w:rsid w:val="0E4B790E"/>
    <w:rsid w:val="0F055926"/>
    <w:rsid w:val="0F8D601A"/>
    <w:rsid w:val="0FEA0B2D"/>
    <w:rsid w:val="100B7BF3"/>
    <w:rsid w:val="10386063"/>
    <w:rsid w:val="10461AF8"/>
    <w:rsid w:val="10D568F9"/>
    <w:rsid w:val="114A7C6E"/>
    <w:rsid w:val="11C95013"/>
    <w:rsid w:val="12597751"/>
    <w:rsid w:val="12607967"/>
    <w:rsid w:val="12CF31A0"/>
    <w:rsid w:val="150E16C8"/>
    <w:rsid w:val="152D1270"/>
    <w:rsid w:val="16EB44D5"/>
    <w:rsid w:val="171E7BBB"/>
    <w:rsid w:val="181E31A7"/>
    <w:rsid w:val="1927334D"/>
    <w:rsid w:val="1A027B1F"/>
    <w:rsid w:val="1A2129B3"/>
    <w:rsid w:val="1AE93B1B"/>
    <w:rsid w:val="1B38662E"/>
    <w:rsid w:val="1BBA192B"/>
    <w:rsid w:val="1BD05417"/>
    <w:rsid w:val="1C841334"/>
    <w:rsid w:val="1E066E89"/>
    <w:rsid w:val="1E5408BE"/>
    <w:rsid w:val="1E561621"/>
    <w:rsid w:val="1E8D0F6C"/>
    <w:rsid w:val="1F6B3698"/>
    <w:rsid w:val="1FF0628A"/>
    <w:rsid w:val="2155566D"/>
    <w:rsid w:val="216D37EA"/>
    <w:rsid w:val="21DD425A"/>
    <w:rsid w:val="21F01266"/>
    <w:rsid w:val="242A1BA0"/>
    <w:rsid w:val="24520CF3"/>
    <w:rsid w:val="251C4D06"/>
    <w:rsid w:val="254D4979"/>
    <w:rsid w:val="28016E02"/>
    <w:rsid w:val="2848098A"/>
    <w:rsid w:val="28AE550B"/>
    <w:rsid w:val="29263201"/>
    <w:rsid w:val="294C39FF"/>
    <w:rsid w:val="2A140F46"/>
    <w:rsid w:val="2A4209CE"/>
    <w:rsid w:val="2A9B3790"/>
    <w:rsid w:val="2AAF4B3F"/>
    <w:rsid w:val="2AD71557"/>
    <w:rsid w:val="2B834228"/>
    <w:rsid w:val="2BBB52C1"/>
    <w:rsid w:val="2CBA495C"/>
    <w:rsid w:val="2CF517D3"/>
    <w:rsid w:val="2D320340"/>
    <w:rsid w:val="2D5653ED"/>
    <w:rsid w:val="2F4910A0"/>
    <w:rsid w:val="2F7C53CF"/>
    <w:rsid w:val="2FE61DA5"/>
    <w:rsid w:val="32F6491B"/>
    <w:rsid w:val="34D457E8"/>
    <w:rsid w:val="351A1B36"/>
    <w:rsid w:val="357C3016"/>
    <w:rsid w:val="35892F4F"/>
    <w:rsid w:val="3641657F"/>
    <w:rsid w:val="365E067E"/>
    <w:rsid w:val="37197EAF"/>
    <w:rsid w:val="384F25AE"/>
    <w:rsid w:val="39767DA7"/>
    <w:rsid w:val="398B7E3D"/>
    <w:rsid w:val="3BAF56C1"/>
    <w:rsid w:val="3BB657C0"/>
    <w:rsid w:val="3C916821"/>
    <w:rsid w:val="3C9246B1"/>
    <w:rsid w:val="3C9F0324"/>
    <w:rsid w:val="3D763983"/>
    <w:rsid w:val="3E17765C"/>
    <w:rsid w:val="3E285F9E"/>
    <w:rsid w:val="3E28611D"/>
    <w:rsid w:val="4014296B"/>
    <w:rsid w:val="40F9220F"/>
    <w:rsid w:val="413E3847"/>
    <w:rsid w:val="4153458B"/>
    <w:rsid w:val="41C04ADA"/>
    <w:rsid w:val="41DD49D5"/>
    <w:rsid w:val="42A133CC"/>
    <w:rsid w:val="436A4C1C"/>
    <w:rsid w:val="44124E41"/>
    <w:rsid w:val="443D433E"/>
    <w:rsid w:val="470D16B6"/>
    <w:rsid w:val="47F47D36"/>
    <w:rsid w:val="48A3497C"/>
    <w:rsid w:val="48DD7E23"/>
    <w:rsid w:val="493C65B5"/>
    <w:rsid w:val="49DF3234"/>
    <w:rsid w:val="4A3A12BA"/>
    <w:rsid w:val="4A762B0E"/>
    <w:rsid w:val="4A9245A4"/>
    <w:rsid w:val="4AA8049B"/>
    <w:rsid w:val="4B16537F"/>
    <w:rsid w:val="4D481CEC"/>
    <w:rsid w:val="4E2F73D0"/>
    <w:rsid w:val="4E5A12D9"/>
    <w:rsid w:val="4F8322EA"/>
    <w:rsid w:val="4FB524F0"/>
    <w:rsid w:val="50790041"/>
    <w:rsid w:val="507E1AFC"/>
    <w:rsid w:val="50AB1C08"/>
    <w:rsid w:val="50AE519E"/>
    <w:rsid w:val="51492906"/>
    <w:rsid w:val="51BF6359"/>
    <w:rsid w:val="531A6557"/>
    <w:rsid w:val="53D045E4"/>
    <w:rsid w:val="5475552D"/>
    <w:rsid w:val="55BF6BFB"/>
    <w:rsid w:val="55F67B88"/>
    <w:rsid w:val="56083A20"/>
    <w:rsid w:val="568C7288"/>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1E43444"/>
    <w:rsid w:val="623601A4"/>
    <w:rsid w:val="624D1AA5"/>
    <w:rsid w:val="62E67CBB"/>
    <w:rsid w:val="62FC213B"/>
    <w:rsid w:val="63837975"/>
    <w:rsid w:val="64A76AAF"/>
    <w:rsid w:val="64D7521C"/>
    <w:rsid w:val="65816D3A"/>
    <w:rsid w:val="65D22C57"/>
    <w:rsid w:val="661C4D4C"/>
    <w:rsid w:val="662D1952"/>
    <w:rsid w:val="679E6DD3"/>
    <w:rsid w:val="67B13757"/>
    <w:rsid w:val="67C5523A"/>
    <w:rsid w:val="687365C5"/>
    <w:rsid w:val="68887BFA"/>
    <w:rsid w:val="69C51D0E"/>
    <w:rsid w:val="6A1D4C59"/>
    <w:rsid w:val="6B7E2792"/>
    <w:rsid w:val="6D1B2D9B"/>
    <w:rsid w:val="6D7B2CA6"/>
    <w:rsid w:val="6DC7655A"/>
    <w:rsid w:val="6DDF674F"/>
    <w:rsid w:val="6E954DC9"/>
    <w:rsid w:val="6E9D3662"/>
    <w:rsid w:val="6EC5521F"/>
    <w:rsid w:val="6F56673C"/>
    <w:rsid w:val="70CF32BE"/>
    <w:rsid w:val="71043ACF"/>
    <w:rsid w:val="71C9367F"/>
    <w:rsid w:val="71FB5C42"/>
    <w:rsid w:val="721660FE"/>
    <w:rsid w:val="72201501"/>
    <w:rsid w:val="73F33B39"/>
    <w:rsid w:val="748F1D9A"/>
    <w:rsid w:val="74EE34AF"/>
    <w:rsid w:val="75BC330E"/>
    <w:rsid w:val="7784677C"/>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8" w:lineRule="auto"/>
      <w:jc w:val="center"/>
      <w:outlineLvl w:val="0"/>
    </w:pPr>
    <w:rPr>
      <w:b/>
      <w:kern w:val="44"/>
      <w:sz w:val="32"/>
    </w:rPr>
  </w:style>
  <w:style w:type="paragraph" w:styleId="3">
    <w:name w:val="heading 2"/>
    <w:basedOn w:val="1"/>
    <w:next w:val="1"/>
    <w:link w:val="16"/>
    <w:qFormat/>
    <w:uiPriority w:val="99"/>
    <w:pPr>
      <w:keepNext/>
      <w:keepLines/>
      <w:spacing w:before="260" w:after="260" w:line="416" w:lineRule="auto"/>
      <w:outlineLvl w:val="1"/>
    </w:pPr>
    <w:rPr>
      <w:rFonts w:ascii="Arial" w:hAnsi="Arial"/>
      <w:b/>
      <w:sz w:val="28"/>
    </w:rPr>
  </w:style>
  <w:style w:type="paragraph" w:styleId="4">
    <w:name w:val="heading 3"/>
    <w:basedOn w:val="1"/>
    <w:next w:val="1"/>
    <w:link w:val="19"/>
    <w:qFormat/>
    <w:uiPriority w:val="99"/>
    <w:pPr>
      <w:keepNext/>
      <w:keepLines/>
      <w:spacing w:before="260" w:after="260" w:line="416" w:lineRule="auto"/>
      <w:outlineLvl w:val="2"/>
    </w:pPr>
    <w:rPr>
      <w:sz w:val="28"/>
    </w:rPr>
  </w:style>
  <w:style w:type="paragraph" w:styleId="5">
    <w:name w:val="heading 4"/>
    <w:basedOn w:val="1"/>
    <w:next w:val="1"/>
    <w:link w:val="18"/>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22"/>
    <w:qFormat/>
    <w:uiPriority w:val="99"/>
    <w:pPr>
      <w:adjustRightInd w:val="0"/>
      <w:spacing w:line="312" w:lineRule="atLeast"/>
      <w:textAlignment w:val="baseline"/>
    </w:pPr>
    <w:rPr>
      <w:rFonts w:ascii="宋体" w:hAnsi="Courier New"/>
      <w:kern w:val="0"/>
      <w:szCs w:val="20"/>
    </w:rPr>
  </w:style>
  <w:style w:type="paragraph" w:styleId="7">
    <w:name w:val="Balloon Text"/>
    <w:basedOn w:val="1"/>
    <w:link w:val="23"/>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locked/>
    <w:uiPriority w:val="39"/>
    <w:pPr>
      <w:ind w:left="420" w:leftChars="200"/>
    </w:pPr>
  </w:style>
  <w:style w:type="paragraph" w:styleId="11">
    <w:name w:val="Normal (Web)"/>
    <w:basedOn w:val="1"/>
    <w:qFormat/>
    <w:uiPriority w:val="99"/>
    <w:pPr>
      <w:spacing w:before="100" w:beforeAutospacing="1" w:after="100" w:afterAutospacing="1"/>
      <w:jc w:val="left"/>
    </w:pPr>
    <w:rPr>
      <w:rFonts w:ascii="宋体" w:hAnsi="宋体"/>
      <w:kern w:val="0"/>
      <w:sz w:val="24"/>
    </w:rPr>
  </w:style>
  <w:style w:type="table" w:styleId="13">
    <w:name w:val="Table Grid"/>
    <w:basedOn w:val="12"/>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标题 2 Char"/>
    <w:basedOn w:val="14"/>
    <w:link w:val="3"/>
    <w:semiHidden/>
    <w:qFormat/>
    <w:uiPriority w:val="9"/>
    <w:rPr>
      <w:rFonts w:ascii="Cambria" w:hAnsi="Cambria" w:eastAsia="宋体" w:cs="Times New Roman"/>
      <w:b/>
      <w:bCs/>
      <w:sz w:val="32"/>
      <w:szCs w:val="32"/>
    </w:rPr>
  </w:style>
  <w:style w:type="character" w:customStyle="1" w:styleId="17">
    <w:name w:val="标题 1 Char"/>
    <w:basedOn w:val="14"/>
    <w:link w:val="2"/>
    <w:qFormat/>
    <w:uiPriority w:val="9"/>
    <w:rPr>
      <w:rFonts w:ascii="Calibri" w:hAnsi="Calibri"/>
      <w:b/>
      <w:bCs/>
      <w:kern w:val="44"/>
      <w:sz w:val="44"/>
      <w:szCs w:val="44"/>
    </w:rPr>
  </w:style>
  <w:style w:type="character" w:customStyle="1" w:styleId="18">
    <w:name w:val="标题 4 Char"/>
    <w:basedOn w:val="14"/>
    <w:link w:val="5"/>
    <w:semiHidden/>
    <w:qFormat/>
    <w:uiPriority w:val="9"/>
    <w:rPr>
      <w:rFonts w:ascii="Cambria" w:hAnsi="Cambria" w:eastAsia="宋体" w:cs="Times New Roman"/>
      <w:b/>
      <w:bCs/>
      <w:sz w:val="28"/>
      <w:szCs w:val="28"/>
    </w:rPr>
  </w:style>
  <w:style w:type="character" w:customStyle="1" w:styleId="19">
    <w:name w:val="标题 3 Char"/>
    <w:basedOn w:val="14"/>
    <w:link w:val="4"/>
    <w:semiHidden/>
    <w:qFormat/>
    <w:uiPriority w:val="9"/>
    <w:rPr>
      <w:rFonts w:ascii="Calibri" w:hAnsi="Calibri"/>
      <w:b/>
      <w:bCs/>
      <w:sz w:val="32"/>
      <w:szCs w:val="32"/>
    </w:rPr>
  </w:style>
  <w:style w:type="character" w:customStyle="1" w:styleId="20">
    <w:name w:val="页眉 Char"/>
    <w:basedOn w:val="14"/>
    <w:link w:val="9"/>
    <w:qFormat/>
    <w:locked/>
    <w:uiPriority w:val="99"/>
    <w:rPr>
      <w:rFonts w:ascii="Calibri" w:hAnsi="Calibri" w:eastAsia="宋体" w:cs="Times New Roman"/>
      <w:sz w:val="18"/>
      <w:szCs w:val="18"/>
    </w:rPr>
  </w:style>
  <w:style w:type="character" w:customStyle="1" w:styleId="21">
    <w:name w:val="页脚 Char"/>
    <w:basedOn w:val="14"/>
    <w:link w:val="8"/>
    <w:qFormat/>
    <w:locked/>
    <w:uiPriority w:val="99"/>
    <w:rPr>
      <w:rFonts w:ascii="Calibri" w:hAnsi="Calibri" w:eastAsia="宋体" w:cs="Times New Roman"/>
      <w:sz w:val="18"/>
      <w:szCs w:val="18"/>
    </w:rPr>
  </w:style>
  <w:style w:type="character" w:customStyle="1" w:styleId="22">
    <w:name w:val="纯文本 Char"/>
    <w:basedOn w:val="14"/>
    <w:link w:val="6"/>
    <w:semiHidden/>
    <w:qFormat/>
    <w:uiPriority w:val="99"/>
    <w:rPr>
      <w:rFonts w:ascii="宋体" w:hAnsi="Courier New" w:cs="Courier New"/>
      <w:szCs w:val="21"/>
    </w:rPr>
  </w:style>
  <w:style w:type="character" w:customStyle="1" w:styleId="23">
    <w:name w:val="批注框文本 Char"/>
    <w:basedOn w:val="14"/>
    <w:link w:val="7"/>
    <w:semiHidden/>
    <w:qFormat/>
    <w:locked/>
    <w:uiPriority w:val="99"/>
    <w:rPr>
      <w:rFonts w:ascii="Calibri" w:hAnsi="Calibri" w:eastAsia="宋体" w:cs="Times New Roman"/>
      <w:kern w:val="2"/>
      <w:sz w:val="18"/>
      <w:szCs w:val="18"/>
    </w:rPr>
  </w:style>
  <w:style w:type="paragraph" w:customStyle="1" w:styleId="24">
    <w:name w:val="报告正文"/>
    <w:basedOn w:val="1"/>
    <w:qFormat/>
    <w:uiPriority w:val="99"/>
    <w:pPr>
      <w:spacing w:line="480" w:lineRule="exact"/>
      <w:ind w:firstLine="200" w:firstLineChars="200"/>
    </w:pPr>
    <w:rPr>
      <w:sz w:val="24"/>
    </w:rPr>
  </w:style>
  <w:style w:type="paragraph" w:customStyle="1" w:styleId="25">
    <w:name w:val="三级标题"/>
    <w:basedOn w:val="26"/>
    <w:qFormat/>
    <w:uiPriority w:val="99"/>
    <w:pPr>
      <w:spacing w:before="300"/>
      <w:ind w:firstLine="0" w:firstLineChars="0"/>
      <w:outlineLvl w:val="2"/>
    </w:pPr>
    <w:rPr>
      <w:b/>
    </w:rPr>
  </w:style>
  <w:style w:type="paragraph" w:customStyle="1" w:styleId="26">
    <w:name w:val="正文01"/>
    <w:basedOn w:val="1"/>
    <w:qFormat/>
    <w:uiPriority w:val="99"/>
    <w:pPr>
      <w:spacing w:before="60" w:line="460" w:lineRule="exact"/>
      <w:ind w:firstLine="200" w:firstLineChars="200"/>
    </w:pPr>
    <w:rPr>
      <w:sz w:val="24"/>
    </w:rPr>
  </w:style>
  <w:style w:type="paragraph" w:customStyle="1" w:styleId="27">
    <w:name w:val="3级标题"/>
    <w:basedOn w:val="1"/>
    <w:qFormat/>
    <w:uiPriority w:val="99"/>
    <w:pPr>
      <w:spacing w:before="300" w:line="460" w:lineRule="exact"/>
      <w:outlineLvl w:val="2"/>
    </w:pPr>
    <w:rPr>
      <w:rFonts w:ascii="Arial" w:hAnsi="Arial"/>
      <w:b/>
      <w:sz w:val="24"/>
    </w:rPr>
  </w:style>
  <w:style w:type="paragraph" w:customStyle="1" w:styleId="28">
    <w:name w:val="0"/>
    <w:basedOn w:val="1"/>
    <w:qFormat/>
    <w:uiPriority w:val="99"/>
    <w:pPr>
      <w:widowControl/>
      <w:snapToGrid w:val="0"/>
      <w:jc w:val="left"/>
    </w:pPr>
    <w:rPr>
      <w:kern w:val="0"/>
      <w:sz w:val="20"/>
      <w:szCs w:val="20"/>
    </w:rPr>
  </w:style>
  <w:style w:type="paragraph" w:customStyle="1" w:styleId="29">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customStyle="1" w:styleId="3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33">
    <w:name w:val="样式 正文001 + Times New Roman"/>
    <w:basedOn w:val="34"/>
    <w:qFormat/>
    <w:uiPriority w:val="99"/>
    <w:pPr>
      <w:ind w:firstLine="482" w:firstLineChars="0"/>
    </w:pPr>
    <w:rPr>
      <w:rFonts w:ascii="Calibri" w:hAnsi="Calibri"/>
      <w:szCs w:val="22"/>
    </w:rPr>
  </w:style>
  <w:style w:type="paragraph" w:customStyle="1" w:styleId="34">
    <w:name w:val="正文001"/>
    <w:basedOn w:val="1"/>
    <w:qFormat/>
    <w:uiPriority w:val="99"/>
    <w:pPr>
      <w:spacing w:before="60" w:line="460" w:lineRule="exact"/>
      <w:ind w:firstLine="200" w:firstLineChars="200"/>
    </w:pPr>
    <w:rPr>
      <w:rFonts w:ascii="Arial" w:hAnsi="Arial"/>
      <w:sz w:val="24"/>
      <w:szCs w:val="20"/>
    </w:rPr>
  </w:style>
  <w:style w:type="paragraph" w:customStyle="1" w:styleId="35">
    <w:name w:val="2级标题"/>
    <w:basedOn w:val="1"/>
    <w:qFormat/>
    <w:uiPriority w:val="99"/>
    <w:pPr>
      <w:spacing w:before="60" w:line="460" w:lineRule="exact"/>
      <w:outlineLvl w:val="1"/>
    </w:pPr>
    <w:rPr>
      <w:b/>
      <w:sz w:val="28"/>
    </w:rPr>
  </w:style>
  <w:style w:type="paragraph" w:customStyle="1" w:styleId="36">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37">
    <w:name w:val="1级标题"/>
    <w:basedOn w:val="1"/>
    <w:qFormat/>
    <w:uiPriority w:val="99"/>
    <w:pPr>
      <w:spacing w:before="60" w:line="460" w:lineRule="exact"/>
      <w:outlineLvl w:val="0"/>
    </w:pPr>
    <w:rPr>
      <w:b/>
      <w:sz w:val="32"/>
    </w:rPr>
  </w:style>
  <w:style w:type="paragraph" w:customStyle="1" w:styleId="38">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331</Words>
  <Characters>1887</Characters>
  <Lines>15</Lines>
  <Paragraphs>4</Paragraphs>
  <TotalTime>1</TotalTime>
  <ScaleCrop>false</ScaleCrop>
  <LinksUpToDate>false</LinksUpToDate>
  <CharactersWithSpaces>2214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2021-09-08T03:35:00Z</cp:lastPrinted>
  <dcterms:modified xsi:type="dcterms:W3CDTF">2021-11-11T03:17:04Z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775FFC28C9C54DD38587F953FDA64072</vt:lpwstr>
  </property>
</Properties>
</file>