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单位预算收支总表</w:t>
      </w:r>
    </w:p>
    <w:tbl>
      <w:tblPr>
        <w:tblStyle w:val="7"/>
        <w:tblW w:w="141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535"/>
        <w:gridCol w:w="2126"/>
        <w:gridCol w:w="4535"/>
        <w:gridCol w:w="21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38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322003</w:t>
            </w:r>
            <w:r>
              <w:rPr>
                <w:rFonts w:hint="eastAsia" w:ascii="方正小标宋_GBK" w:eastAsia="方正小标宋_GBK"/>
                <w:sz w:val="24"/>
              </w:rPr>
              <w:t>白沟镇综合文化服务中心</w:t>
            </w:r>
          </w:p>
        </w:tc>
        <w:tc>
          <w:tcPr>
            <w:tcW w:w="212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6661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666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666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预算数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一、一般公共预算拨款收入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ascii="方正书宋_GBK" w:eastAsia="方正书宋_GBK"/>
              </w:rPr>
              <w:t>1722.</w:t>
            </w:r>
            <w:r>
              <w:rPr>
                <w:rFonts w:hint="eastAsia" w:ascii="方正书宋_GBK" w:eastAsia="方正书宋_GBK"/>
                <w:lang w:val="en-US" w:eastAsia="zh-CN"/>
              </w:rPr>
              <w:t>54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一、一般公共服务支出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ascii="方正书宋_GBK" w:eastAsia="方正书宋_GBK"/>
              </w:rPr>
              <w:t>288.</w:t>
            </w:r>
            <w:r>
              <w:rPr>
                <w:rFonts w:hint="eastAsia" w:ascii="方正书宋_GBK" w:eastAsia="方正书宋_GBK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二、政府性基金预算拨款收入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二、外交支出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三、国有资本经营预算拨款收入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三、国防支出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四、财政专户管理资金收入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四、公共安全支出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五、事业收入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五、教育支出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六、事业单位经营收入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六、科学技术支出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七、上级补助收入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七、文化旅游体育与传媒支出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ascii="方正书宋_GBK" w:eastAsia="方正书宋_GBK"/>
              </w:rPr>
              <w:t>1407.</w:t>
            </w:r>
            <w:r>
              <w:rPr>
                <w:rFonts w:hint="eastAsia" w:ascii="方正书宋_GBK" w:eastAsia="方正书宋_GBK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八、附属单位上缴收入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八、社会保障和就业支出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九、其他收入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九、社会保险基金支出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十、卫生健康支出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十一、节能环保支出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十二、城乡社区支出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十三、农林水支出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十四、交通运输支出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十五、资源勘探工业信息等支出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十六、商业服务业等支出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十七、金融支出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十八、援助其他地区支出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十九、自然资源海洋气象等支出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二十、住房保障支出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二十一、粮油物资储备支出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二十二、国有资本经营预算支出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二十三、灾害防治及应急管理支出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二十四、预备费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二十五、其他支出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二十六、转移性支出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二十七、债务还本支出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二十八、债务付息支出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二十九、债务发行费用支出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三十、抗疫特别国债安排的支出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本年收入合计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b/>
                <w:lang w:val="en-US" w:eastAsia="zh-CN"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1723.54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方正书宋_GBK" w:eastAsia="方正书宋_GBK"/>
                <w:b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b/>
                <w:lang w:val="en-US" w:eastAsia="zh-CN"/>
              </w:rPr>
            </w:pPr>
            <w:r>
              <w:rPr>
                <w:rFonts w:ascii="方正书宋_GBK" w:eastAsia="方正书宋_GBK"/>
                <w:b/>
              </w:rPr>
              <w:t>1723.</w:t>
            </w:r>
            <w:r>
              <w:rPr>
                <w:rFonts w:hint="eastAsia" w:ascii="方正书宋_GBK" w:eastAsia="方正书宋_GBK"/>
                <w:b/>
                <w:lang w:val="en-US" w:eastAsia="zh-CN"/>
              </w:rPr>
              <w:t>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上年结转结余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年终结转结余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收入总计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b/>
                <w:lang w:val="en-US" w:eastAsia="zh-CN"/>
              </w:rPr>
            </w:pPr>
            <w:r>
              <w:rPr>
                <w:rFonts w:ascii="方正书宋_GBK" w:eastAsia="方正书宋_GBK"/>
                <w:b/>
              </w:rPr>
              <w:t>1723.</w:t>
            </w:r>
            <w:r>
              <w:rPr>
                <w:rFonts w:hint="eastAsia" w:ascii="方正书宋_GBK" w:eastAsia="方正书宋_GBK"/>
                <w:b/>
                <w:lang w:val="en-US" w:eastAsia="zh-CN"/>
              </w:rPr>
              <w:t>54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支出总计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b/>
                <w:lang w:val="en-US" w:eastAsia="zh-CN"/>
              </w:rPr>
            </w:pPr>
            <w:r>
              <w:rPr>
                <w:rFonts w:ascii="方正书宋_GBK" w:eastAsia="方正书宋_GBK"/>
                <w:b/>
              </w:rPr>
              <w:t>1723.</w:t>
            </w:r>
            <w:r>
              <w:rPr>
                <w:rFonts w:hint="eastAsia" w:ascii="方正书宋_GBK" w:eastAsia="方正书宋_GBK"/>
                <w:b/>
                <w:lang w:val="en-US" w:eastAsia="zh-CN"/>
              </w:rPr>
              <w:t>54</w:t>
            </w: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单位预算收入总表</w:t>
      </w:r>
    </w:p>
    <w:tbl>
      <w:tblPr>
        <w:tblStyle w:val="7"/>
        <w:tblW w:w="14571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992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549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322003</w:t>
            </w:r>
            <w:r>
              <w:rPr>
                <w:rFonts w:hint="eastAsia" w:ascii="方正小标宋_GBK" w:eastAsia="方正小标宋_GBK"/>
                <w:sz w:val="24"/>
              </w:rPr>
              <w:t>白沟镇综合文化服务中心</w:t>
            </w:r>
          </w:p>
        </w:tc>
        <w:tc>
          <w:tcPr>
            <w:tcW w:w="340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67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8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本年收入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上年结转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8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编码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小计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财政拨款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财政专户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事业收入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经营收入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上级补助收入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附属单位上缴收入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其他收入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1723.29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1723.29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1723.29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一般公共服务支出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ascii="方正书宋_GBK" w:eastAsia="方正书宋_GBK"/>
              </w:rPr>
              <w:t>288.</w:t>
            </w:r>
            <w:r>
              <w:rPr>
                <w:rFonts w:hint="eastAsia" w:ascii="方正书宋_GBK" w:eastAsia="方正书宋_GBK"/>
                <w:lang w:val="en-US" w:eastAsia="zh-CN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ascii="方正书宋_GBK" w:eastAsia="方正书宋_GBK"/>
              </w:rPr>
              <w:t>288.</w:t>
            </w:r>
            <w:r>
              <w:rPr>
                <w:rFonts w:hint="eastAsia" w:ascii="方正书宋_GBK" w:eastAsia="方正书宋_GBK"/>
                <w:lang w:val="en-US" w:eastAsia="zh-CN"/>
              </w:rPr>
              <w:t>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288.87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宣传事务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285.40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2013304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144.80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144.80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144.80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2013350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事业运行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2013399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其他宣传事务支出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网信事务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2013704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信息安全事务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文化旅游体育与传媒支出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1407.65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1407.65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1407.65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文化和旅游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260.70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260.70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260.70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2070102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一般行政管理事务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64.83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2070104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图书馆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87.87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2070109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文化和旅游市场管理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文物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2070205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博物馆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国家电影事业发展专项资金安排的支出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2070701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资助国产影片放映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广播电视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2070805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电视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248.00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2070899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其他广播电视支出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20799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其他文化旅游体育与传媒支出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2079999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其他文化旅游体育与传媒支出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社会保障和就业支出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行政事业单位养老支出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机关事业单位职业年金缴费支出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卫生健康支出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事业单位医疗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住房保障支出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住房改革支出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68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部门预算支出总表</w:t>
      </w:r>
    </w:p>
    <w:tbl>
      <w:tblPr>
        <w:tblStyle w:val="7"/>
        <w:tblW w:w="145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4535"/>
        <w:gridCol w:w="1361"/>
        <w:gridCol w:w="1361"/>
        <w:gridCol w:w="1361"/>
        <w:gridCol w:w="1361"/>
        <w:gridCol w:w="1361"/>
        <w:gridCol w:w="136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377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322003</w:t>
            </w:r>
            <w:r>
              <w:rPr>
                <w:rFonts w:hint="eastAsia" w:ascii="方正小标宋_GBK" w:eastAsia="方正小标宋_GBK"/>
                <w:sz w:val="24"/>
              </w:rPr>
              <w:t>白沟镇综合文化服务中心</w:t>
            </w:r>
          </w:p>
        </w:tc>
        <w:tc>
          <w:tcPr>
            <w:tcW w:w="272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444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52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经营支出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上解上级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支出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对附属单位补助支出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编码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136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36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36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36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36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36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b/>
                <w:lang w:val="en-US" w:eastAsia="zh-CN"/>
              </w:rPr>
            </w:pPr>
            <w:r>
              <w:rPr>
                <w:rFonts w:ascii="方正书宋_GBK" w:eastAsia="方正书宋_GBK"/>
                <w:b/>
              </w:rPr>
              <w:t>1723.</w:t>
            </w:r>
            <w:r>
              <w:rPr>
                <w:rFonts w:hint="eastAsia" w:ascii="方正书宋_GBK" w:eastAsia="方正书宋_GBK"/>
                <w:b/>
                <w:lang w:val="en-US" w:eastAsia="zh-CN"/>
              </w:rPr>
              <w:t>54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102.37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1620.92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一般公共服务支出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ascii="方正书宋_GBK" w:eastAsia="方正书宋_GBK"/>
              </w:rPr>
              <w:t>288.</w:t>
            </w:r>
            <w:r>
              <w:rPr>
                <w:rFonts w:hint="eastAsia" w:ascii="方正书宋_GBK" w:eastAsia="方正书宋_GBK"/>
                <w:lang w:val="en-US" w:eastAsia="zh-CN"/>
              </w:rPr>
              <w:t>95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ascii="方正书宋_GBK" w:eastAsia="方正书宋_GBK"/>
              </w:rPr>
              <w:t>213.</w:t>
            </w:r>
            <w:r>
              <w:rPr>
                <w:rFonts w:hint="eastAsia" w:ascii="方正书宋_GBK" w:eastAsia="方正书宋_GBK"/>
                <w:lang w:val="en-US" w:eastAsia="zh-CN"/>
              </w:rPr>
              <w:t>35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宣传事务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</w:rPr>
              <w:t>285.4</w:t>
            </w:r>
            <w:r>
              <w:rPr>
                <w:rFonts w:hint="eastAsia" w:ascii="方正书宋_GBK" w:eastAsia="方正书宋_GBK"/>
                <w:lang w:val="en-US" w:eastAsia="zh-CN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</w:rPr>
              <w:t>209.8</w:t>
            </w:r>
            <w:r>
              <w:rPr>
                <w:rFonts w:hint="eastAsia" w:ascii="方正书宋_GBK" w:eastAsia="方正书宋_GBK"/>
                <w:lang w:val="en-US" w:eastAsia="zh-CN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2013304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宣传管理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</w:rPr>
              <w:t>144.8</w:t>
            </w:r>
            <w:r>
              <w:rPr>
                <w:rFonts w:hint="eastAsia" w:ascii="方正书宋_GBK" w:eastAsia="方正书宋_GBK"/>
                <w:lang w:val="en-US" w:eastAsia="zh-CN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eastAsia" w:ascii="方正书宋_GBK" w:eastAsia="方正书宋_GBK"/>
                <w:lang w:eastAsia="zh-CN"/>
              </w:rPr>
            </w:pPr>
            <w:r>
              <w:rPr>
                <w:rFonts w:ascii="方正书宋_GBK" w:eastAsia="方正书宋_GBK"/>
              </w:rPr>
              <w:t>144.8</w:t>
            </w:r>
            <w:r>
              <w:rPr>
                <w:rFonts w:hint="eastAsia" w:ascii="方正书宋_GBK" w:eastAsia="方正书宋_GBK"/>
                <w:lang w:val="en-US" w:eastAsia="zh-CN"/>
              </w:rPr>
              <w:t>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2013350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事业运行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2013399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其他宣传事务支出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网信事务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2013704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信息安全事务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文化旅游体育与传媒支出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ascii="方正书宋_GBK" w:eastAsia="方正书宋_GBK"/>
              </w:rPr>
              <w:t>1407.</w:t>
            </w:r>
            <w:r>
              <w:rPr>
                <w:rFonts w:hint="eastAsia" w:ascii="方正书宋_GBK" w:eastAsia="方正书宋_GBK"/>
                <w:lang w:val="en-US" w:eastAsia="zh-CN"/>
              </w:rPr>
              <w:t>82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ascii="方正书宋_GBK" w:eastAsia="方正书宋_GBK"/>
              </w:rPr>
              <w:t>1407.</w:t>
            </w:r>
            <w:r>
              <w:rPr>
                <w:rFonts w:hint="eastAsia" w:ascii="方正书宋_GBK" w:eastAsia="方正书宋_GBK"/>
                <w:lang w:val="en-US" w:eastAsia="zh-CN"/>
              </w:rPr>
              <w:t>82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文化和旅游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260.70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260.70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一般行政管理事务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64.83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64.83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2070104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图书馆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87.87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87.87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2070109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群众文化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2070112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文化和旅游市场管理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文物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2070205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博物馆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国家电影事业发展专项资金安排的支出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2070701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资助国产影片放映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20708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广播电视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275.65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275.65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2070805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电视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248.00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248.00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2070899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其他广播电视支出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27.65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27.65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20799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其他文化旅游体育与传媒支出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2079999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其他文化旅游体育与传媒支出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社会保障和就业支出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行政事业单位养老支出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10.08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机关事业单位职业年金缴费支出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5.04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卫生健康支出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行政事业单位医疗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事业单位医疗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住房保障支出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住房改革支出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单位预算财政拨款收支总表</w:t>
      </w:r>
    </w:p>
    <w:tbl>
      <w:tblPr>
        <w:tblStyle w:val="7"/>
        <w:tblW w:w="1502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02"/>
        <w:gridCol w:w="1474"/>
        <w:gridCol w:w="3402"/>
        <w:gridCol w:w="1474"/>
        <w:gridCol w:w="1474"/>
        <w:gridCol w:w="1474"/>
        <w:gridCol w:w="14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572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322003</w:t>
            </w:r>
            <w:r>
              <w:rPr>
                <w:rFonts w:hint="eastAsia" w:ascii="方正小标宋_GBK" w:eastAsia="方正小标宋_GBK"/>
                <w:sz w:val="24"/>
              </w:rPr>
              <w:t>白沟镇综合文化服务中心</w:t>
            </w:r>
          </w:p>
        </w:tc>
        <w:tc>
          <w:tcPr>
            <w:tcW w:w="3402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896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487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</w:t>
            </w:r>
          </w:p>
        </w:tc>
        <w:tc>
          <w:tcPr>
            <w:tcW w:w="9298" w:type="dxa"/>
            <w:gridSpan w:val="5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金额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一般公共预算财政拨款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政府性基金预算财政拨款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一、一般公共预算拨款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1722.29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一、一般公共服务支出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288.87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288.87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二、政府性基金预算拨款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二、外交支出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三、国有资本经营预算拨款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三、国防支出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四、公共安全支出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五、教育支出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六、科学技术支出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七、文化旅游体育与传媒支出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1407.65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1406.65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八、社会保障和就业支出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九、社会保险基金支出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十、卫生健康支出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十一、节能环保支出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十二、城乡社区支出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十三、农林水支出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十四、交通运输支出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十五、资源勘探工业信息等支出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十六、商业服务业等支出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十七、金融支出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十八、援助其他地区支出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十九、自然资源海洋气象等支出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二十、住房保障支出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二十一、粮油物资储备支出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二十二、国有资本经营预算支出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二十三、灾害防治及应急管理支出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二十四、预备费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二十五、其他支出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二十六、转移性支出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二十七、债务还本支出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二十八、债务付息支出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二十九、债务发行费用支出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三十、抗疫特别国债安排的支出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本年收入合计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1723.29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本年支出合计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1723.29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1722.29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1.00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年初财政拨款结转和结余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年末财政拨款结转和结余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一、一般公共预算拨款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二、政府性基金预算拨款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三、国有资本经营预算拨款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收入总计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1723.29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支出总计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1723.29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1722.29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1.00</w:t>
            </w:r>
          </w:p>
        </w:tc>
        <w:tc>
          <w:tcPr>
            <w:tcW w:w="1474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单位预算一般公共预算财政拨款支出表</w:t>
      </w:r>
    </w:p>
    <w:tbl>
      <w:tblPr>
        <w:tblStyle w:val="7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322003</w:t>
            </w:r>
            <w:r>
              <w:rPr>
                <w:rFonts w:hint="eastAsia" w:ascii="方正小标宋_GBK" w:eastAsia="方正小标宋_GBK"/>
                <w:sz w:val="24"/>
              </w:rPr>
              <w:t>白沟镇综合文化服务中心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b/>
                <w:lang w:val="en-US" w:eastAsia="zh-CN"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1722.54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102.37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b/>
                <w:lang w:val="en-US" w:eastAsia="zh-CN"/>
              </w:rPr>
            </w:pPr>
            <w:r>
              <w:rPr>
                <w:rFonts w:ascii="方正书宋_GBK" w:eastAsia="方正书宋_GBK"/>
                <w:b/>
              </w:rPr>
              <w:t>16</w:t>
            </w:r>
            <w:r>
              <w:rPr>
                <w:rFonts w:hint="eastAsia" w:ascii="方正书宋_GBK" w:eastAsia="方正书宋_GBK"/>
                <w:b/>
                <w:lang w:val="en-US" w:eastAsia="zh-CN"/>
              </w:rPr>
              <w:t>20.17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一般公共服务支出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288.87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213.27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宣传事务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285.40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2013304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宣传管理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144.80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144.80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2013350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事业运行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75.60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2013399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其他宣传事务支出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网信事务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2013704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信息安全事务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文化旅游体育与传媒支出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1406.82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1406.82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文化和旅游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260.70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一般行政管理事务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64.83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64.83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2070104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图书馆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87.87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87.87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2070109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群众文化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2070112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文化和旅游市场管理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文物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2070205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博物馆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868.72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20708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广播电视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275.65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275.65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2070805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电视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248.00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2070899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其他广播电视支出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27.65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20799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其他文化旅游体育与传媒支出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2079999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其他文化旅游体育与传媒支出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社会保障和就业支出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行政事业单位养老支出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15.12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2080505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10.08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10.08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25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2080506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机关事业单位职业年金缴费支出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26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卫生健康支出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27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行政事业单位医疗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28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2101102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事业单位医疗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29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住房保障支出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住房改革支出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2210201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部门预算一般公共预算财政拨款基本支出表</w:t>
      </w:r>
    </w:p>
    <w:tbl>
      <w:tblPr>
        <w:tblStyle w:val="7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322003</w:t>
            </w:r>
            <w:r>
              <w:rPr>
                <w:rFonts w:hint="eastAsia" w:ascii="方正小标宋_GBK" w:eastAsia="方正小标宋_GBK"/>
                <w:sz w:val="24"/>
              </w:rPr>
              <w:t>白沟镇综合文化服务中心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支出部门经济分类科目</w:t>
            </w:r>
          </w:p>
        </w:tc>
        <w:tc>
          <w:tcPr>
            <w:tcW w:w="7653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人员经费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102.37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98.13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工资福利支出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98.11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98.11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基本工资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31.97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31.97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津贴补贴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绩效工资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31.01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default" w:ascii="方正书宋_GBK" w:eastAsia="方正书宋_GBK"/>
                <w:lang w:val="en-US" w:eastAsia="zh-CN"/>
              </w:rPr>
            </w:pPr>
            <w:r>
              <w:rPr>
                <w:rFonts w:hint="eastAsia" w:ascii="方正书宋_GBK" w:eastAsia="方正书宋_GBK"/>
                <w:lang w:val="en-US" w:eastAsia="zh-CN"/>
              </w:rPr>
              <w:t>31.01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6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30108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机关事业单位基本养老保险缴费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10.08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10.08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30109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职业年金缴费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5.04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8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30110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城镇职工基本医疗保险缴费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4.03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9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其他社会保障缴费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10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30113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住房公积金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7.56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商品和服务支出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办公费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差旅费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30213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维修</w:t>
            </w:r>
            <w:r>
              <w:rPr>
                <w:rFonts w:ascii="方正书宋_GBK" w:eastAsia="方正书宋_GBK"/>
              </w:rPr>
              <w:t>(</w:t>
            </w:r>
            <w:r>
              <w:rPr>
                <w:rFonts w:hint="eastAsia" w:ascii="方正书宋_GBK" w:eastAsia="方正书宋_GBK"/>
              </w:rPr>
              <w:t>护</w:t>
            </w:r>
            <w:r>
              <w:rPr>
                <w:rFonts w:ascii="方正书宋_GBK" w:eastAsia="方正书宋_GBK"/>
              </w:rPr>
              <w:t>)</w:t>
            </w:r>
            <w:r>
              <w:rPr>
                <w:rFonts w:hint="eastAsia" w:ascii="方正书宋_GBK" w:eastAsia="方正书宋_GBK"/>
              </w:rPr>
              <w:t>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15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30228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工会经费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16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30229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福利费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17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30299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其他商品和服务支出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18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对个人和家庭的补助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19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30309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奖励金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0.02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单位预算政府基金预算财政拨款支出表</w:t>
      </w:r>
    </w:p>
    <w:tbl>
      <w:tblPr>
        <w:tblStyle w:val="7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322003</w:t>
            </w:r>
            <w:r>
              <w:rPr>
                <w:rFonts w:hint="eastAsia" w:ascii="方正小标宋_GBK" w:eastAsia="方正小标宋_GBK"/>
                <w:sz w:val="24"/>
              </w:rPr>
              <w:t>白沟镇综合文化服务中心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1.00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文化旅游体育与传媒支出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3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20707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国家电影事业发展专项资金安排的支出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2070701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书宋_GBK" w:eastAsia="方正书宋_GBK"/>
              </w:rPr>
            </w:pPr>
            <w:r>
              <w:rPr>
                <w:rFonts w:hint="eastAsia" w:ascii="方正书宋_GBK" w:eastAsia="方正书宋_GBK"/>
              </w:rPr>
              <w:t>资助国产影片放映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</w:rPr>
            </w:pPr>
            <w:r>
              <w:rPr>
                <w:rFonts w:ascii="方正书宋_GBK" w:eastAsia="方正书宋_GBK"/>
              </w:rPr>
              <w:t>1.00</w:t>
            </w:r>
          </w:p>
        </w:tc>
      </w:tr>
    </w:tbl>
    <w:p>
      <w:pPr>
        <w:spacing w:line="300" w:lineRule="exact"/>
        <w:jc w:val="left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单位预算国有资本经营预算财政拨款支出表</w:t>
      </w:r>
    </w:p>
    <w:tbl>
      <w:tblPr>
        <w:tblStyle w:val="7"/>
        <w:tblW w:w="1422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91"/>
        <w:gridCol w:w="4535"/>
        <w:gridCol w:w="2551"/>
        <w:gridCol w:w="2551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65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322003</w:t>
            </w:r>
            <w:r>
              <w:rPr>
                <w:rFonts w:hint="eastAsia" w:ascii="方正小标宋_GBK" w:eastAsia="方正小标宋_GBK"/>
                <w:sz w:val="24"/>
              </w:rPr>
              <w:t>白沟镇综合文化服务中心</w:t>
            </w:r>
          </w:p>
        </w:tc>
        <w:tc>
          <w:tcPr>
            <w:tcW w:w="255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510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572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功能分类科目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基本支出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科目编码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科目名称</w:t>
            </w: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55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书宋_GBK" w:eastAsia="方正书宋_GBK"/>
                <w:b/>
              </w:rPr>
            </w:pPr>
          </w:p>
        </w:tc>
        <w:tc>
          <w:tcPr>
            <w:tcW w:w="453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spacing w:line="240" w:lineRule="auto"/>
        <w:ind w:firstLine="420" w:firstLineChars="200"/>
        <w:jc w:val="left"/>
        <w:rPr>
          <w:rFonts w:hint="eastAsia" w:ascii="Times New Roman" w:hAnsi="宋体"/>
        </w:rPr>
      </w:pPr>
      <w:r>
        <w:rPr>
          <w:rFonts w:hint="eastAsia" w:ascii="方正书宋_GBK" w:eastAsia="方正书宋_GBK"/>
        </w:rPr>
        <w:t>注：无国有资本经营预算财政拨款预算，空表列示。</w:t>
      </w:r>
    </w:p>
    <w:p>
      <w:pPr>
        <w:spacing w:line="240" w:lineRule="auto"/>
        <w:ind w:firstLine="420" w:firstLineChars="200"/>
        <w:jc w:val="left"/>
        <w:sectPr>
          <w:pgSz w:w="16839" w:h="11907" w:orient="landscape"/>
          <w:pgMar w:top="1361" w:right="1020" w:bottom="1134" w:left="102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jc w:val="center"/>
        <w:rPr>
          <w:rFonts w:hint="eastAsia" w:ascii="Times New Roman" w:hAnsi="宋体"/>
          <w:sz w:val="36"/>
        </w:rPr>
      </w:pPr>
      <w:r>
        <w:rPr>
          <w:rFonts w:hint="eastAsia" w:ascii="方正小标宋_GBK" w:eastAsia="方正小标宋_GBK"/>
          <w:sz w:val="36"/>
        </w:rPr>
        <w:t>单位预算财政拨款“三公”经费支出表</w:t>
      </w:r>
    </w:p>
    <w:tbl>
      <w:tblPr>
        <w:tblStyle w:val="7"/>
        <w:tblW w:w="1417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798"/>
        <w:gridCol w:w="2381"/>
        <w:gridCol w:w="2381"/>
        <w:gridCol w:w="2381"/>
        <w:gridCol w:w="23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7029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方正小标宋_GBK" w:eastAsia="方正小标宋_GBK"/>
                <w:sz w:val="24"/>
              </w:rPr>
            </w:pPr>
            <w:r>
              <w:rPr>
                <w:rFonts w:ascii="方正小标宋_GBK" w:eastAsia="方正小标宋_GBK"/>
                <w:sz w:val="24"/>
              </w:rPr>
              <w:t>322003</w:t>
            </w:r>
            <w:r>
              <w:rPr>
                <w:rFonts w:hint="eastAsia" w:ascii="方正小标宋_GBK" w:eastAsia="方正小标宋_GBK"/>
                <w:sz w:val="24"/>
              </w:rPr>
              <w:t>白沟镇综合文化服务中心</w:t>
            </w:r>
          </w:p>
        </w:tc>
        <w:tc>
          <w:tcPr>
            <w:tcW w:w="2381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预算年度：</w:t>
            </w:r>
            <w:r>
              <w:rPr>
                <w:rFonts w:ascii="方正小标宋_GBK" w:eastAsia="方正小标宋_GBK"/>
                <w:sz w:val="24"/>
              </w:rPr>
              <w:t>2021</w:t>
            </w:r>
          </w:p>
        </w:tc>
        <w:tc>
          <w:tcPr>
            <w:tcW w:w="476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小标宋_GBK" w:eastAsia="方正小标宋_GBK"/>
                <w:sz w:val="24"/>
              </w:rPr>
            </w:pPr>
            <w:r>
              <w:rPr>
                <w:rFonts w:hint="eastAsia" w:ascii="方正小标宋_GBK" w:eastAsia="方正小标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tblHeader/>
          <w:jc w:val="center"/>
        </w:trPr>
        <w:tc>
          <w:tcPr>
            <w:tcW w:w="85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序号</w:t>
            </w:r>
          </w:p>
        </w:tc>
        <w:tc>
          <w:tcPr>
            <w:tcW w:w="3798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项</w:t>
            </w:r>
            <w:r>
              <w:rPr>
                <w:rFonts w:ascii="方正书宋_GBK" w:eastAsia="方正书宋_GBK"/>
                <w:b/>
              </w:rPr>
              <w:t xml:space="preserve">  </w:t>
            </w:r>
            <w:r>
              <w:rPr>
                <w:rFonts w:hint="eastAsia" w:ascii="方正书宋_GBK" w:eastAsia="方正书宋_GBK"/>
                <w:b/>
              </w:rPr>
              <w:t>目</w:t>
            </w:r>
          </w:p>
        </w:tc>
        <w:tc>
          <w:tcPr>
            <w:tcW w:w="9524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资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金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性</w:t>
            </w:r>
            <w:r>
              <w:rPr>
                <w:rFonts w:ascii="方正书宋_GBK" w:eastAsia="方正书宋_GBK"/>
                <w:b/>
              </w:rPr>
              <w:t xml:space="preserve"> </w:t>
            </w:r>
            <w:r>
              <w:rPr>
                <w:rFonts w:hint="eastAsia" w:ascii="方正书宋_GBK" w:eastAsia="方正书宋_GBK"/>
                <w:b/>
              </w:rPr>
              <w:t>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5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3798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合计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一般公共预算</w:t>
            </w:r>
            <w:r>
              <w:rPr>
                <w:rFonts w:ascii="方正书宋_GBK" w:eastAsia="方正书宋_GBK"/>
                <w:b/>
              </w:rPr>
              <w:t xml:space="preserve">       </w:t>
            </w:r>
            <w:r>
              <w:rPr>
                <w:rFonts w:hint="eastAsia" w:ascii="方正书宋_GBK" w:eastAsia="方正书宋_GBK"/>
                <w:b/>
              </w:rPr>
              <w:t>财政拨款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政府性基金</w:t>
            </w:r>
            <w:r>
              <w:rPr>
                <w:rFonts w:ascii="方正书宋_GBK" w:eastAsia="方正书宋_GBK"/>
                <w:b/>
              </w:rPr>
              <w:t xml:space="preserve">         </w:t>
            </w:r>
            <w:r>
              <w:rPr>
                <w:rFonts w:hint="eastAsia" w:ascii="方正书宋_GBK" w:eastAsia="方正书宋_GBK"/>
                <w:b/>
              </w:rPr>
              <w:t>预算拨款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国有资本经营</w:t>
            </w:r>
            <w:r>
              <w:rPr>
                <w:rFonts w:ascii="方正书宋_GBK" w:eastAsia="方正书宋_GBK"/>
                <w:b/>
              </w:rPr>
              <w:t xml:space="preserve">       </w:t>
            </w:r>
            <w:r>
              <w:rPr>
                <w:rFonts w:hint="eastAsia" w:ascii="方正书宋_GBK" w:eastAsia="方正书宋_GBK"/>
                <w:b/>
              </w:rPr>
              <w:t>预算财政拨款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hint="eastAsia" w:ascii="方正书宋_GBK" w:eastAsia="方正书宋_GBK"/>
                <w:b/>
              </w:rPr>
              <w:t>栏次</w:t>
            </w: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>
              <w:rPr>
                <w:rFonts w:ascii="方正书宋_GBK" w:eastAsia="方正书宋_GBK"/>
                <w:b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5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书宋_GBK" w:eastAsia="方正书宋_GBK"/>
              </w:rPr>
            </w:pPr>
          </w:p>
        </w:tc>
        <w:tc>
          <w:tcPr>
            <w:tcW w:w="379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eastAsia="方正书宋_GBK"/>
                <w:b/>
                <w:lang w:val="en-US" w:eastAsia="zh-CN"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综合文化服务中心农村文化建设专项资金地方配套资金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eastAsia" w:ascii="方正书宋_GBK" w:eastAsia="方正书宋_GBK"/>
                <w:b/>
                <w:lang w:val="en-US" w:eastAsia="zh-CN"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hint="eastAsia" w:ascii="方正书宋_GBK" w:eastAsia="方正书宋_GBK"/>
                <w:b/>
                <w:lang w:val="en-US" w:eastAsia="zh-CN"/>
              </w:rPr>
            </w:pPr>
            <w:r>
              <w:rPr>
                <w:rFonts w:hint="eastAsia" w:ascii="方正书宋_GBK" w:eastAsia="方正书宋_GBK"/>
                <w:b/>
                <w:lang w:val="en-US" w:eastAsia="zh-CN"/>
              </w:rPr>
              <w:t>5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b/>
              </w:rPr>
            </w:pPr>
          </w:p>
        </w:tc>
      </w:tr>
    </w:tbl>
    <w:p>
      <w:pPr>
        <w:spacing w:line="240" w:lineRule="auto"/>
        <w:ind w:firstLine="420" w:firstLineChars="200"/>
        <w:jc w:val="left"/>
        <w:sectPr>
          <w:pgSz w:w="16839" w:h="11907" w:orient="landscape"/>
          <w:pgMar w:top="1361" w:right="1020" w:bottom="1361" w:left="102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97"/>
    <w:rsid w:val="00972697"/>
    <w:rsid w:val="00A17BEE"/>
    <w:rsid w:val="06115022"/>
    <w:rsid w:val="1C4F70A4"/>
    <w:rsid w:val="285F610C"/>
    <w:rsid w:val="533A6187"/>
    <w:rsid w:val="5F857F66"/>
    <w:rsid w:val="68E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3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ind w:left="840" w:leftChars="400"/>
    </w:pPr>
  </w:style>
  <w:style w:type="paragraph" w:styleId="3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toc 4"/>
    <w:basedOn w:val="1"/>
    <w:next w:val="1"/>
    <w:unhideWhenUsed/>
    <w:uiPriority w:val="39"/>
    <w:pPr>
      <w:ind w:left="1260" w:leftChars="600"/>
    </w:pPr>
  </w:style>
  <w:style w:type="paragraph" w:styleId="6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page number"/>
    <w:basedOn w:val="8"/>
    <w:semiHidden/>
    <w:unhideWhenUsed/>
    <w:uiPriority w:val="99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39</Pages>
  <Words>2684</Words>
  <Characters>15301</Characters>
  <Lines>127</Lines>
  <Paragraphs>35</Paragraphs>
  <TotalTime>315</TotalTime>
  <ScaleCrop>false</ScaleCrop>
  <LinksUpToDate>false</LinksUpToDate>
  <CharactersWithSpaces>17950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2021-02-25T02:45:00Z</dcterms:created>
  <dc:creator>微软用户</dc:creator>
  <cp:lastModifiedBy>DELL</cp:lastModifiedBy>
  <dcterms:modified xsi:type="dcterms:W3CDTF">2022-09-16T09:23:27Z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851E5B7EF901439EB3C2B940B9F16A8E</vt:lpwstr>
  </property>
</Properties>
</file>